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5F3F1">
      <w:pPr>
        <w:spacing w:line="278" w:lineRule="auto"/>
        <w:rPr>
          <w:rFonts w:ascii="Arial"/>
          <w:sz w:val="21"/>
        </w:rPr>
      </w:pPr>
    </w:p>
    <w:p w14:paraId="1C56D55E">
      <w:pPr>
        <w:spacing w:line="278" w:lineRule="auto"/>
        <w:rPr>
          <w:rFonts w:ascii="Arial"/>
          <w:sz w:val="21"/>
        </w:rPr>
      </w:pPr>
    </w:p>
    <w:p w14:paraId="46FDC9BB">
      <w:pPr>
        <w:spacing w:line="278" w:lineRule="auto"/>
        <w:rPr>
          <w:rFonts w:ascii="Arial"/>
          <w:sz w:val="21"/>
        </w:rPr>
      </w:pPr>
    </w:p>
    <w:p w14:paraId="7A575140">
      <w:pPr>
        <w:spacing w:line="279" w:lineRule="auto"/>
        <w:rPr>
          <w:rFonts w:ascii="Arial"/>
          <w:sz w:val="21"/>
        </w:rPr>
      </w:pPr>
    </w:p>
    <w:p w14:paraId="460DB098">
      <w:pPr>
        <w:spacing w:line="279" w:lineRule="auto"/>
        <w:rPr>
          <w:rFonts w:ascii="Arial"/>
          <w:sz w:val="21"/>
        </w:rPr>
      </w:pPr>
    </w:p>
    <w:p w14:paraId="481B2CB2">
      <w:pPr>
        <w:spacing w:line="279" w:lineRule="auto"/>
        <w:rPr>
          <w:rFonts w:ascii="Arial"/>
          <w:sz w:val="21"/>
        </w:rPr>
      </w:pPr>
    </w:p>
    <w:p w14:paraId="08EE7A1E">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26342AA">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200吨有机玉米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BB529B">
      <w:pPr>
        <w:spacing w:line="260" w:lineRule="auto"/>
        <w:rPr>
          <w:rFonts w:ascii="Arial"/>
          <w:sz w:val="21"/>
        </w:rPr>
      </w:pPr>
    </w:p>
    <w:p w14:paraId="0E4FF7C6">
      <w:pPr>
        <w:spacing w:line="260" w:lineRule="auto"/>
        <w:rPr>
          <w:rFonts w:ascii="Arial"/>
          <w:sz w:val="21"/>
        </w:rPr>
      </w:pPr>
    </w:p>
    <w:p w14:paraId="49D425F7">
      <w:pPr>
        <w:spacing w:line="260" w:lineRule="auto"/>
        <w:rPr>
          <w:rFonts w:ascii="Arial"/>
          <w:sz w:val="21"/>
        </w:rPr>
      </w:pPr>
    </w:p>
    <w:p w14:paraId="76C045EF">
      <w:pPr>
        <w:spacing w:line="260" w:lineRule="auto"/>
        <w:rPr>
          <w:rFonts w:ascii="Arial"/>
          <w:sz w:val="21"/>
        </w:rPr>
      </w:pPr>
    </w:p>
    <w:p w14:paraId="7A10335F">
      <w:pPr>
        <w:spacing w:line="261" w:lineRule="auto"/>
        <w:rPr>
          <w:rFonts w:ascii="Arial"/>
          <w:sz w:val="21"/>
        </w:rPr>
      </w:pPr>
    </w:p>
    <w:p w14:paraId="506F8A03">
      <w:pPr>
        <w:spacing w:line="261" w:lineRule="auto"/>
        <w:rPr>
          <w:rFonts w:ascii="Arial"/>
          <w:sz w:val="21"/>
        </w:rPr>
      </w:pPr>
    </w:p>
    <w:p w14:paraId="5E957D7A">
      <w:pPr>
        <w:spacing w:line="261" w:lineRule="auto"/>
        <w:rPr>
          <w:rFonts w:ascii="Arial"/>
          <w:sz w:val="21"/>
        </w:rPr>
      </w:pPr>
    </w:p>
    <w:p w14:paraId="14AF42F9">
      <w:pPr>
        <w:spacing w:line="261" w:lineRule="auto"/>
        <w:rPr>
          <w:rFonts w:ascii="Arial"/>
          <w:sz w:val="21"/>
        </w:rPr>
      </w:pPr>
    </w:p>
    <w:p w14:paraId="436A5735">
      <w:pPr>
        <w:spacing w:line="261" w:lineRule="auto"/>
        <w:rPr>
          <w:rFonts w:ascii="Arial"/>
          <w:sz w:val="21"/>
        </w:rPr>
      </w:pPr>
    </w:p>
    <w:p w14:paraId="7C68CAA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E22E015">
      <w:pPr>
        <w:spacing w:line="248" w:lineRule="auto"/>
        <w:rPr>
          <w:rFonts w:ascii="Arial"/>
          <w:sz w:val="21"/>
        </w:rPr>
      </w:pPr>
    </w:p>
    <w:p w14:paraId="2FCC795A">
      <w:pPr>
        <w:spacing w:line="248" w:lineRule="auto"/>
        <w:rPr>
          <w:rFonts w:ascii="Arial"/>
          <w:sz w:val="21"/>
        </w:rPr>
      </w:pPr>
    </w:p>
    <w:p w14:paraId="41A8D815">
      <w:pPr>
        <w:spacing w:line="248" w:lineRule="auto"/>
        <w:rPr>
          <w:rFonts w:ascii="Arial"/>
          <w:sz w:val="21"/>
        </w:rPr>
      </w:pPr>
    </w:p>
    <w:p w14:paraId="1A7D51B1">
      <w:pPr>
        <w:spacing w:line="248" w:lineRule="auto"/>
        <w:rPr>
          <w:rFonts w:ascii="Arial"/>
          <w:sz w:val="21"/>
        </w:rPr>
      </w:pPr>
    </w:p>
    <w:p w14:paraId="596FAA25">
      <w:pPr>
        <w:spacing w:line="248" w:lineRule="auto"/>
        <w:rPr>
          <w:rFonts w:ascii="Arial"/>
          <w:sz w:val="21"/>
        </w:rPr>
      </w:pPr>
    </w:p>
    <w:p w14:paraId="55A9A8B7">
      <w:pPr>
        <w:spacing w:line="248" w:lineRule="auto"/>
        <w:rPr>
          <w:rFonts w:ascii="Arial"/>
          <w:sz w:val="21"/>
        </w:rPr>
      </w:pPr>
    </w:p>
    <w:p w14:paraId="7CF93B4F">
      <w:pPr>
        <w:pStyle w:val="3"/>
        <w:rPr>
          <w:rFonts w:ascii="Arial"/>
          <w:sz w:val="21"/>
        </w:rPr>
      </w:pPr>
    </w:p>
    <w:p w14:paraId="2243942C">
      <w:pPr>
        <w:pStyle w:val="3"/>
        <w:rPr>
          <w:rFonts w:ascii="Arial"/>
          <w:sz w:val="21"/>
        </w:rPr>
      </w:pPr>
    </w:p>
    <w:p w14:paraId="3484FC68">
      <w:pPr>
        <w:pStyle w:val="3"/>
        <w:rPr>
          <w:rFonts w:ascii="Arial"/>
          <w:sz w:val="21"/>
        </w:rPr>
      </w:pPr>
    </w:p>
    <w:p w14:paraId="35A88A54">
      <w:pPr>
        <w:pStyle w:val="3"/>
        <w:rPr>
          <w:rFonts w:ascii="Arial"/>
          <w:sz w:val="21"/>
        </w:rPr>
      </w:pPr>
    </w:p>
    <w:p w14:paraId="55862ABC">
      <w:pPr>
        <w:pStyle w:val="3"/>
        <w:rPr>
          <w:rFonts w:ascii="Arial"/>
          <w:sz w:val="21"/>
        </w:rPr>
      </w:pPr>
    </w:p>
    <w:p w14:paraId="18B9471A">
      <w:pPr>
        <w:spacing w:line="248" w:lineRule="auto"/>
        <w:rPr>
          <w:rFonts w:ascii="Arial"/>
          <w:sz w:val="21"/>
        </w:rPr>
      </w:pPr>
    </w:p>
    <w:p w14:paraId="7CD5EBF7">
      <w:pPr>
        <w:spacing w:line="248" w:lineRule="auto"/>
        <w:rPr>
          <w:rFonts w:ascii="Arial"/>
          <w:sz w:val="21"/>
        </w:rPr>
      </w:pPr>
    </w:p>
    <w:p w14:paraId="01EA505F">
      <w:pPr>
        <w:spacing w:line="249" w:lineRule="auto"/>
        <w:rPr>
          <w:rFonts w:ascii="Arial"/>
          <w:sz w:val="21"/>
        </w:rPr>
      </w:pPr>
    </w:p>
    <w:p w14:paraId="49C54FAE">
      <w:pPr>
        <w:spacing w:line="249" w:lineRule="auto"/>
        <w:rPr>
          <w:rFonts w:ascii="Arial"/>
          <w:sz w:val="21"/>
        </w:rPr>
      </w:pPr>
    </w:p>
    <w:p w14:paraId="075E54E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QJKJ-CG-YM-20241118</w:t>
      </w:r>
    </w:p>
    <w:p w14:paraId="55244AD6">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07C6CFE">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3568892F">
      <w:pPr>
        <w:sectPr>
          <w:headerReference r:id="rId5" w:type="default"/>
          <w:pgSz w:w="11905" w:h="16840"/>
          <w:pgMar w:top="1183" w:right="1385" w:bottom="0" w:left="1729" w:header="882" w:footer="0" w:gutter="0"/>
          <w:cols w:space="720" w:num="1"/>
        </w:sectPr>
      </w:pPr>
    </w:p>
    <w:p w14:paraId="57FD3E01">
      <w:pPr>
        <w:spacing w:line="269" w:lineRule="auto"/>
        <w:rPr>
          <w:rFonts w:ascii="Arial"/>
          <w:sz w:val="21"/>
        </w:rPr>
      </w:pPr>
    </w:p>
    <w:p w14:paraId="5071EFAE">
      <w:pPr>
        <w:spacing w:line="270" w:lineRule="auto"/>
        <w:rPr>
          <w:rFonts w:ascii="Arial"/>
          <w:sz w:val="21"/>
        </w:rPr>
      </w:pPr>
    </w:p>
    <w:p w14:paraId="2DA90A8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E993F99"/>
    <w:p w14:paraId="1F34DE4D"/>
    <w:p w14:paraId="4518D99F"/>
    <w:p w14:paraId="0496E9B7"/>
    <w:p w14:paraId="7431F628"/>
    <w:p w14:paraId="4D110C41"/>
    <w:p w14:paraId="0BCB7239"/>
    <w:p w14:paraId="66E49566"/>
    <w:p w14:paraId="14453B4D">
      <w:pPr>
        <w:spacing w:line="19" w:lineRule="exact"/>
      </w:pPr>
    </w:p>
    <w:p w14:paraId="469D75B6">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300A8909">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0953307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A873C25">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0DF4BB5">
      <w:pPr>
        <w:spacing w:before="268" w:line="222" w:lineRule="auto"/>
        <w:rPr>
          <w:rFonts w:ascii="仿宋" w:hAnsi="仿宋" w:eastAsia="仿宋" w:cs="仿宋"/>
          <w:sz w:val="36"/>
          <w:szCs w:val="36"/>
        </w:rPr>
      </w:pPr>
    </w:p>
    <w:p w14:paraId="02E0112C">
      <w:pPr>
        <w:spacing w:line="14" w:lineRule="auto"/>
        <w:rPr>
          <w:rFonts w:ascii="Arial"/>
          <w:sz w:val="2"/>
        </w:rPr>
      </w:pPr>
      <w:r>
        <w:rPr>
          <w:rFonts w:ascii="Arial" w:hAnsi="Arial" w:eastAsia="Arial" w:cs="Arial"/>
          <w:sz w:val="2"/>
          <w:szCs w:val="2"/>
        </w:rPr>
        <w:br w:type="column"/>
      </w:r>
    </w:p>
    <w:p w14:paraId="5D0C63B9">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71C1F1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646DBD71">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0694D9B">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1EB638B9">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973"/>
        <w:gridCol w:w="6360"/>
      </w:tblGrid>
      <w:tr w14:paraId="1947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F96FAF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73" w:type="dxa"/>
            <w:vAlign w:val="center"/>
          </w:tcPr>
          <w:p w14:paraId="124581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60" w:type="dxa"/>
            <w:vAlign w:val="center"/>
          </w:tcPr>
          <w:p w14:paraId="3F124A7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84C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255B110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73" w:type="dxa"/>
            <w:vAlign w:val="center"/>
          </w:tcPr>
          <w:p w14:paraId="2B509F0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60" w:type="dxa"/>
            <w:vAlign w:val="center"/>
          </w:tcPr>
          <w:p w14:paraId="1B3FD98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r>
              <w:rPr>
                <w:rFonts w:hint="eastAsia" w:ascii="仿宋" w:hAnsi="仿宋" w:eastAsia="仿宋" w:cs="仿宋"/>
                <w:sz w:val="24"/>
                <w:szCs w:val="24"/>
                <w:vertAlign w:val="baseline"/>
              </w:rPr>
              <w:t> </w:t>
            </w:r>
          </w:p>
        </w:tc>
      </w:tr>
      <w:tr w14:paraId="1DC4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4CA5B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73" w:type="dxa"/>
            <w:vAlign w:val="center"/>
          </w:tcPr>
          <w:p w14:paraId="714B335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60" w:type="dxa"/>
            <w:vAlign w:val="center"/>
          </w:tcPr>
          <w:p w14:paraId="0885A73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200吨有机玉米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431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51A6D9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73" w:type="dxa"/>
            <w:vAlign w:val="center"/>
          </w:tcPr>
          <w:p w14:paraId="6CF85F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60" w:type="dxa"/>
            <w:vAlign w:val="center"/>
          </w:tcPr>
          <w:p w14:paraId="25ABD404">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 xml:space="preserve">甘州区石岗墩开发区 </w:t>
            </w:r>
          </w:p>
        </w:tc>
      </w:tr>
      <w:tr w14:paraId="248E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E7AC5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73" w:type="dxa"/>
            <w:vAlign w:val="center"/>
          </w:tcPr>
          <w:p w14:paraId="159F8D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60" w:type="dxa"/>
            <w:vAlign w:val="center"/>
          </w:tcPr>
          <w:p w14:paraId="6E357E1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pacing w:val="-11"/>
                <w:sz w:val="24"/>
                <w:szCs w:val="24"/>
                <w:lang w:val="en-US" w:eastAsia="zh-CN"/>
              </w:rPr>
              <w:t>根据牧场月计划进行供货</w:t>
            </w:r>
          </w:p>
        </w:tc>
      </w:tr>
      <w:tr w14:paraId="17B2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980D77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73" w:type="dxa"/>
            <w:vAlign w:val="center"/>
          </w:tcPr>
          <w:p w14:paraId="7318D9C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60" w:type="dxa"/>
            <w:vAlign w:val="center"/>
          </w:tcPr>
          <w:p w14:paraId="71961F7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200吨有机玉米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42D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D9B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973" w:type="dxa"/>
            <w:vAlign w:val="center"/>
          </w:tcPr>
          <w:p w14:paraId="1C50E4F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60"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255567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3F5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64DBC1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973" w:type="dxa"/>
            <w:vAlign w:val="center"/>
          </w:tcPr>
          <w:p w14:paraId="776C54E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60" w:type="dxa"/>
            <w:vAlign w:val="center"/>
          </w:tcPr>
          <w:p w14:paraId="2EF5A67F">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11</w:t>
            </w:r>
            <w:r>
              <w:rPr>
                <w:rFonts w:ascii="仿宋" w:hAnsi="仿宋" w:eastAsia="仿宋" w:cs="仿宋"/>
                <w:spacing w:val="-11"/>
                <w:sz w:val="24"/>
                <w:szCs w:val="24"/>
              </w:rPr>
              <w:t>月</w:t>
            </w:r>
            <w:r>
              <w:rPr>
                <w:rFonts w:hint="eastAsia" w:ascii="仿宋" w:hAnsi="仿宋" w:eastAsia="仿宋" w:cs="仿宋"/>
                <w:spacing w:val="-60"/>
                <w:sz w:val="24"/>
                <w:szCs w:val="24"/>
                <w:u w:val="single"/>
                <w:lang w:val="en-US" w:eastAsia="zh-CN"/>
              </w:rPr>
              <w:t xml:space="preserve">1 8 </w:t>
            </w:r>
            <w:r>
              <w:rPr>
                <w:rFonts w:ascii="仿宋" w:hAnsi="仿宋" w:eastAsia="仿宋" w:cs="仿宋"/>
                <w:spacing w:val="-11"/>
                <w:sz w:val="24"/>
                <w:szCs w:val="24"/>
              </w:rPr>
              <w:t>日</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11"/>
                <w:sz w:val="24"/>
                <w:szCs w:val="24"/>
                <w:u w:val="none"/>
              </w:rPr>
              <w:fldChar w:fldCharType="begin"/>
            </w:r>
            <w:r>
              <w:rPr>
                <w:rFonts w:ascii="仿宋" w:hAnsi="仿宋" w:eastAsia="仿宋" w:cs="仿宋"/>
                <w:spacing w:val="-11"/>
                <w:sz w:val="24"/>
                <w:szCs w:val="24"/>
                <w:u w:val="none"/>
              </w:rPr>
              <w:instrText xml:space="preserve"> HYPERLINK "mailto:时之前将投标文件加盖公章加密后发送至邮箱gansu_qjmy_ts@163.com" </w:instrText>
            </w:r>
            <w:r>
              <w:rPr>
                <w:rFonts w:ascii="仿宋" w:hAnsi="仿宋" w:eastAsia="仿宋" w:cs="仿宋"/>
                <w:spacing w:val="-11"/>
                <w:sz w:val="24"/>
                <w:szCs w:val="24"/>
                <w:u w:val="none"/>
              </w:rPr>
              <w:fldChar w:fldCharType="separate"/>
            </w:r>
            <w:r>
              <w:rPr>
                <w:rStyle w:val="8"/>
                <w:rFonts w:ascii="仿宋" w:hAnsi="仿宋" w:eastAsia="仿宋" w:cs="仿宋"/>
                <w:spacing w:val="-11"/>
                <w:sz w:val="24"/>
                <w:szCs w:val="24"/>
                <w:u w:val="none"/>
              </w:rPr>
              <w:t>时</w:t>
            </w:r>
            <w:r>
              <w:rPr>
                <w:rStyle w:val="8"/>
                <w:rFonts w:hint="eastAsia" w:ascii="仿宋" w:hAnsi="仿宋" w:eastAsia="仿宋" w:cs="仿宋"/>
                <w:spacing w:val="-11"/>
                <w:sz w:val="24"/>
                <w:szCs w:val="24"/>
                <w:u w:val="none"/>
                <w:lang w:val="en-US" w:eastAsia="zh-CN"/>
              </w:rPr>
              <w:t>30分</w:t>
            </w:r>
            <w:r>
              <w:rPr>
                <w:rStyle w:val="8"/>
                <w:rFonts w:ascii="仿宋" w:hAnsi="仿宋" w:eastAsia="仿宋" w:cs="仿宋"/>
                <w:spacing w:val="-11"/>
                <w:sz w:val="24"/>
                <w:szCs w:val="24"/>
                <w:u w:val="none"/>
              </w:rPr>
              <w:t>之前</w:t>
            </w:r>
            <w:r>
              <w:rPr>
                <w:rStyle w:val="8"/>
                <w:rFonts w:hint="eastAsia" w:ascii="仿宋" w:hAnsi="仿宋" w:eastAsia="仿宋" w:cs="仿宋"/>
                <w:spacing w:val="-11"/>
                <w:sz w:val="24"/>
                <w:szCs w:val="24"/>
                <w:u w:val="none"/>
                <w:lang w:val="en-US" w:eastAsia="zh-CN"/>
              </w:rPr>
              <w:t>将投标文件</w:t>
            </w:r>
            <w:r>
              <w:rPr>
                <w:rStyle w:val="8"/>
                <w:rFonts w:hint="eastAsia" w:ascii="仿宋" w:hAnsi="仿宋" w:eastAsia="仿宋" w:cs="仿宋"/>
                <w:color w:val="FF0000"/>
                <w:spacing w:val="-11"/>
                <w:sz w:val="24"/>
                <w:szCs w:val="24"/>
                <w:u w:val="none"/>
                <w:lang w:val="en-US" w:eastAsia="zh-CN"/>
              </w:rPr>
              <w:t>加盖公章</w:t>
            </w:r>
            <w:r>
              <w:rPr>
                <w:rStyle w:val="8"/>
                <w:rFonts w:hint="eastAsia" w:ascii="仿宋" w:hAnsi="仿宋" w:eastAsia="仿宋" w:cs="仿宋"/>
                <w:spacing w:val="-11"/>
                <w:sz w:val="24"/>
                <w:szCs w:val="24"/>
                <w:u w:val="none"/>
                <w:lang w:val="en-US" w:eastAsia="zh-CN"/>
              </w:rPr>
              <w:t>后发送至邮箱gansu_qjmy_ts@163.com</w:t>
            </w:r>
            <w:r>
              <w:rPr>
                <w:rFonts w:ascii="仿宋" w:hAnsi="仿宋" w:eastAsia="仿宋" w:cs="仿宋"/>
                <w:spacing w:val="-11"/>
                <w:sz w:val="24"/>
                <w:szCs w:val="24"/>
                <w:u w:val="none"/>
              </w:rPr>
              <w:fldChar w:fldCharType="end"/>
            </w:r>
            <w:r>
              <w:rPr>
                <w:rFonts w:hint="eastAsia" w:ascii="仿宋" w:hAnsi="仿宋" w:eastAsia="仿宋" w:cs="仿宋"/>
                <w:spacing w:val="-11"/>
                <w:sz w:val="24"/>
                <w:szCs w:val="24"/>
                <w:u w:val="none"/>
                <w:lang w:val="en-US" w:eastAsia="zh-CN"/>
              </w:rPr>
              <w:t xml:space="preserve">  </w:t>
            </w:r>
            <w:r>
              <w:rPr>
                <w:rFonts w:hint="eastAsia" w:ascii="仿宋" w:hAnsi="仿宋" w:eastAsia="仿宋" w:cs="仿宋"/>
                <w:spacing w:val="-11"/>
                <w:sz w:val="24"/>
                <w:szCs w:val="24"/>
                <w:lang w:val="en-US" w:eastAsia="zh-CN"/>
              </w:rPr>
              <w:t xml:space="preserve">                     投标文件命名方式：投标单位名称+项目名称+时间</w:t>
            </w:r>
          </w:p>
        </w:tc>
      </w:tr>
      <w:tr w14:paraId="3DFC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5CDCA7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973" w:type="dxa"/>
            <w:vAlign w:val="center"/>
          </w:tcPr>
          <w:p w14:paraId="40E98D6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60" w:type="dxa"/>
            <w:vAlign w:val="center"/>
          </w:tcPr>
          <w:p w14:paraId="73C24F9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521A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62279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973" w:type="dxa"/>
            <w:vAlign w:val="center"/>
          </w:tcPr>
          <w:p w14:paraId="009AF2F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60" w:type="dxa"/>
            <w:vAlign w:val="center"/>
          </w:tcPr>
          <w:p w14:paraId="7F78C34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00AE0D73">
      <w:pPr>
        <w:spacing w:line="235" w:lineRule="exact"/>
      </w:pPr>
    </w:p>
    <w:p w14:paraId="5B94DCCA">
      <w:pPr>
        <w:sectPr>
          <w:headerReference r:id="rId9" w:type="default"/>
          <w:footerReference r:id="rId10" w:type="default"/>
          <w:pgSz w:w="11905" w:h="16840"/>
          <w:pgMar w:top="1183" w:right="1667" w:bottom="1041" w:left="1671" w:header="882" w:footer="853" w:gutter="0"/>
          <w:pgNumType w:fmt="numberInDash"/>
          <w:cols w:space="720" w:num="1"/>
        </w:sectPr>
      </w:pPr>
    </w:p>
    <w:p w14:paraId="6B73B4EB">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rFonts w:hint="default" w:ascii="宋体" w:hAnsi="宋体"/>
          <w:b/>
          <w:color w:val="000000"/>
          <w:sz w:val="24"/>
          <w:lang w:val="en-US" w:eastAsia="zh-CN"/>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3DDBB777">
      <w:pPr>
        <w:keepNext w:val="0"/>
        <w:keepLines w:val="0"/>
        <w:pageBreakBefore w:val="0"/>
        <w:widowControl/>
        <w:kinsoku w:val="0"/>
        <w:wordWrap/>
        <w:overflowPunct/>
        <w:topLinePunct w:val="0"/>
        <w:autoSpaceDE w:val="0"/>
        <w:autoSpaceDN w:val="0"/>
        <w:bidi w:val="0"/>
        <w:adjustRightInd w:val="0"/>
        <w:snapToGrid w:val="0"/>
        <w:spacing w:before="312" w:beforeLines="0" w:after="312" w:afterLines="0" w:line="240" w:lineRule="exact"/>
        <w:jc w:val="left"/>
        <w:textAlignment w:val="baseline"/>
        <w:outlineLvl w:val="9"/>
        <w:rPr>
          <w:rFonts w:hint="eastAsia" w:ascii="宋体" w:hAnsi="宋体"/>
          <w:b w:val="0"/>
          <w:bCs/>
          <w:color w:val="000000"/>
          <w:sz w:val="24"/>
          <w:lang w:val="en-US" w:eastAsia="zh-CN"/>
        </w:rPr>
      </w:pPr>
      <w:r>
        <w:rPr>
          <w:rFonts w:hint="eastAsia" w:ascii="宋体" w:hAnsi="宋体"/>
          <w:b/>
          <w:color w:val="000000"/>
          <w:sz w:val="24"/>
          <w:lang w:val="en-US" w:eastAsia="zh-CN"/>
        </w:rPr>
        <w:t xml:space="preserve"> </w:t>
      </w:r>
      <w:r>
        <w:rPr>
          <w:rFonts w:hint="eastAsia" w:ascii="宋体" w:hAnsi="宋体"/>
          <w:b w:val="0"/>
          <w:bCs/>
          <w:color w:val="000000"/>
          <w:sz w:val="24"/>
          <w:lang w:val="en-US" w:eastAsia="zh-CN"/>
        </w:rPr>
        <w:t>1、感官指标</w:t>
      </w:r>
    </w:p>
    <w:p w14:paraId="0B0817E1">
      <w:pPr>
        <w:keepNext w:val="0"/>
        <w:keepLines w:val="0"/>
        <w:pageBreakBefore w:val="0"/>
        <w:widowControl/>
        <w:kinsoku w:val="0"/>
        <w:wordWrap/>
        <w:overflowPunct/>
        <w:topLinePunct w:val="0"/>
        <w:autoSpaceDE w:val="0"/>
        <w:autoSpaceDN w:val="0"/>
        <w:bidi w:val="0"/>
        <w:adjustRightInd w:val="0"/>
        <w:snapToGrid w:val="0"/>
        <w:spacing w:before="312" w:beforeLines="0" w:after="312" w:afterLines="0" w:line="240" w:lineRule="exact"/>
        <w:ind w:firstLine="480" w:firstLineChars="200"/>
        <w:jc w:val="left"/>
        <w:textAlignment w:val="baseline"/>
        <w:outlineLvl w:val="1"/>
        <w:rPr>
          <w:rFonts w:hint="eastAsia" w:ascii="宋体" w:hAnsi="宋体"/>
          <w:b w:val="0"/>
          <w:bCs/>
          <w:color w:val="000000"/>
          <w:sz w:val="24"/>
          <w:lang w:val="zh-CN"/>
        </w:rPr>
      </w:pPr>
      <w:bookmarkStart w:id="0" w:name="_Toc446"/>
      <w:bookmarkStart w:id="1" w:name="_Toc5780"/>
      <w:bookmarkStart w:id="2" w:name="_Toc25644"/>
      <w:r>
        <w:rPr>
          <w:rFonts w:hint="eastAsia" w:ascii="宋体" w:hAnsi="宋体"/>
          <w:b w:val="0"/>
          <w:bCs/>
          <w:color w:val="000000"/>
          <w:sz w:val="24"/>
          <w:lang w:val="zh-CN"/>
        </w:rPr>
        <w:t>颜色为金黄色或浅黄色，色泽均匀一致。具有产品固有的气味，无异味；籽粒饱满，无霉变、无污染、无杂物。</w:t>
      </w:r>
      <w:bookmarkEnd w:id="0"/>
      <w:bookmarkEnd w:id="1"/>
      <w:bookmarkEnd w:id="2"/>
    </w:p>
    <w:tbl>
      <w:tblPr>
        <w:tblStyle w:val="5"/>
        <w:tblW w:w="998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1"/>
        <w:gridCol w:w="2339"/>
        <w:gridCol w:w="1333"/>
        <w:gridCol w:w="1004"/>
        <w:gridCol w:w="1160"/>
        <w:gridCol w:w="1028"/>
        <w:gridCol w:w="1063"/>
        <w:gridCol w:w="1112"/>
      </w:tblGrid>
      <w:tr w14:paraId="214D7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exact"/>
          <w:jc w:val="center"/>
        </w:trPr>
        <w:tc>
          <w:tcPr>
            <w:tcW w:w="4613" w:type="dxa"/>
            <w:gridSpan w:val="3"/>
            <w:vMerge w:val="restart"/>
            <w:tcBorders>
              <w:top w:val="single" w:color="000000" w:sz="6" w:space="0"/>
              <w:left w:val="single" w:color="000000" w:sz="6" w:space="0"/>
              <w:right w:val="single" w:color="000000" w:sz="6" w:space="0"/>
            </w:tcBorders>
            <w:noWrap w:val="0"/>
            <w:vAlign w:val="center"/>
          </w:tcPr>
          <w:p w14:paraId="3FCD12C1">
            <w:pPr>
              <w:pStyle w:val="12"/>
              <w:spacing w:line="360" w:lineRule="auto"/>
              <w:ind w:left="-199" w:leftChars="-95" w:firstLine="149" w:firstLineChars="83"/>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项  目</w:t>
            </w:r>
          </w:p>
        </w:tc>
        <w:tc>
          <w:tcPr>
            <w:tcW w:w="3192" w:type="dxa"/>
            <w:gridSpan w:val="3"/>
            <w:tcBorders>
              <w:top w:val="single" w:color="000000" w:sz="6" w:space="0"/>
              <w:left w:val="single" w:color="000000" w:sz="6" w:space="0"/>
              <w:bottom w:val="single" w:color="000000" w:sz="6" w:space="0"/>
              <w:right w:val="single" w:color="000000" w:sz="6" w:space="0"/>
            </w:tcBorders>
            <w:noWrap w:val="0"/>
            <w:vAlign w:val="center"/>
          </w:tcPr>
          <w:p w14:paraId="1AF3A857">
            <w:pPr>
              <w:pStyle w:val="12"/>
              <w:spacing w:line="360" w:lineRule="auto"/>
              <w:rPr>
                <w:rFonts w:hint="default" w:ascii="宋体" w:hAnsi="宋体" w:eastAsia="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标准值</w:t>
            </w:r>
          </w:p>
        </w:tc>
        <w:tc>
          <w:tcPr>
            <w:tcW w:w="1063" w:type="dxa"/>
            <w:vMerge w:val="restart"/>
            <w:tcBorders>
              <w:top w:val="single" w:color="000000" w:sz="6" w:space="0"/>
              <w:left w:val="single" w:color="auto" w:sz="4" w:space="0"/>
              <w:right w:val="single" w:color="000000" w:sz="6" w:space="0"/>
            </w:tcBorders>
            <w:noWrap w:val="0"/>
            <w:vAlign w:val="center"/>
          </w:tcPr>
          <w:p w14:paraId="262FA524">
            <w:pPr>
              <w:pStyle w:val="12"/>
              <w:spacing w:line="360" w:lineRule="auto"/>
              <w:rPr>
                <w:rFonts w:hint="default" w:ascii="宋体" w:hAnsi="宋体" w:eastAsia="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退货值</w:t>
            </w:r>
          </w:p>
        </w:tc>
        <w:tc>
          <w:tcPr>
            <w:tcW w:w="1112" w:type="dxa"/>
            <w:vMerge w:val="restart"/>
            <w:tcBorders>
              <w:top w:val="single" w:color="000000" w:sz="6" w:space="0"/>
              <w:left w:val="single" w:color="auto" w:sz="4" w:space="0"/>
              <w:right w:val="single" w:color="000000" w:sz="6" w:space="0"/>
            </w:tcBorders>
            <w:noWrap w:val="0"/>
            <w:vAlign w:val="center"/>
          </w:tcPr>
          <w:p w14:paraId="07557E3A">
            <w:pPr>
              <w:pStyle w:val="12"/>
              <w:spacing w:line="360" w:lineRule="auto"/>
              <w:rPr>
                <w:rFonts w:hint="default"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检测要求</w:t>
            </w:r>
          </w:p>
        </w:tc>
      </w:tr>
      <w:tr w14:paraId="456CD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5" w:hRule="exact"/>
          <w:jc w:val="center"/>
        </w:trPr>
        <w:tc>
          <w:tcPr>
            <w:tcW w:w="4613" w:type="dxa"/>
            <w:gridSpan w:val="3"/>
            <w:vMerge w:val="continue"/>
            <w:tcBorders>
              <w:left w:val="single" w:color="000000" w:sz="6" w:space="0"/>
              <w:bottom w:val="single" w:color="000000" w:sz="6" w:space="0"/>
              <w:right w:val="single" w:color="000000" w:sz="6" w:space="0"/>
            </w:tcBorders>
            <w:noWrap w:val="0"/>
            <w:vAlign w:val="center"/>
          </w:tcPr>
          <w:p w14:paraId="46011D46">
            <w:pPr>
              <w:pStyle w:val="12"/>
              <w:spacing w:line="360" w:lineRule="auto"/>
              <w:ind w:left="-199" w:leftChars="-95" w:firstLine="149" w:firstLineChars="83"/>
              <w:rPr>
                <w:rFonts w:hint="eastAsia" w:ascii="宋体" w:hAnsi="宋体" w:eastAsia="宋体" w:cs="宋体"/>
                <w:b w:val="0"/>
                <w:bCs/>
                <w:color w:val="auto"/>
                <w:sz w:val="18"/>
                <w:szCs w:val="18"/>
                <w:u w:val="none"/>
                <w:lang w:val="en-US" w:eastAsia="zh-CN"/>
              </w:rPr>
            </w:pPr>
          </w:p>
        </w:tc>
        <w:tc>
          <w:tcPr>
            <w:tcW w:w="1004" w:type="dxa"/>
            <w:tcBorders>
              <w:top w:val="single" w:color="000000" w:sz="6" w:space="0"/>
              <w:left w:val="single" w:color="000000" w:sz="6" w:space="0"/>
              <w:bottom w:val="single" w:color="000000" w:sz="6" w:space="0"/>
              <w:right w:val="single" w:color="000000" w:sz="6" w:space="0"/>
            </w:tcBorders>
            <w:noWrap w:val="0"/>
            <w:vAlign w:val="center"/>
          </w:tcPr>
          <w:p w14:paraId="30C8A1DC">
            <w:pPr>
              <w:pStyle w:val="12"/>
              <w:spacing w:line="360" w:lineRule="auto"/>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一级</w:t>
            </w:r>
          </w:p>
        </w:tc>
        <w:tc>
          <w:tcPr>
            <w:tcW w:w="1160" w:type="dxa"/>
            <w:tcBorders>
              <w:top w:val="single" w:color="000000" w:sz="6" w:space="0"/>
              <w:left w:val="single" w:color="000000" w:sz="6" w:space="0"/>
              <w:bottom w:val="single" w:color="000000" w:sz="6" w:space="0"/>
              <w:right w:val="single" w:color="auto" w:sz="4" w:space="0"/>
            </w:tcBorders>
            <w:noWrap w:val="0"/>
            <w:vAlign w:val="center"/>
          </w:tcPr>
          <w:p w14:paraId="7EC6D843">
            <w:pPr>
              <w:pStyle w:val="12"/>
              <w:spacing w:line="360" w:lineRule="auto"/>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二级</w:t>
            </w:r>
          </w:p>
        </w:tc>
        <w:tc>
          <w:tcPr>
            <w:tcW w:w="1028" w:type="dxa"/>
            <w:tcBorders>
              <w:top w:val="single" w:color="000000" w:sz="6" w:space="0"/>
              <w:left w:val="single" w:color="auto" w:sz="4" w:space="0"/>
              <w:bottom w:val="single" w:color="000000" w:sz="6" w:space="0"/>
              <w:right w:val="single" w:color="000000" w:sz="6" w:space="0"/>
            </w:tcBorders>
            <w:noWrap w:val="0"/>
            <w:vAlign w:val="center"/>
          </w:tcPr>
          <w:p w14:paraId="607F63C8">
            <w:pPr>
              <w:pStyle w:val="12"/>
              <w:spacing w:line="360" w:lineRule="auto"/>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三级</w:t>
            </w:r>
          </w:p>
        </w:tc>
        <w:tc>
          <w:tcPr>
            <w:tcW w:w="1063" w:type="dxa"/>
            <w:vMerge w:val="continue"/>
            <w:tcBorders>
              <w:left w:val="single" w:color="auto" w:sz="4" w:space="0"/>
              <w:bottom w:val="single" w:color="000000" w:sz="6" w:space="0"/>
              <w:right w:val="single" w:color="000000" w:sz="6" w:space="0"/>
            </w:tcBorders>
            <w:noWrap w:val="0"/>
            <w:vAlign w:val="center"/>
          </w:tcPr>
          <w:p w14:paraId="44977250">
            <w:pPr>
              <w:pStyle w:val="12"/>
              <w:spacing w:line="360" w:lineRule="auto"/>
              <w:rPr>
                <w:rFonts w:hint="default" w:ascii="宋体" w:hAnsi="宋体" w:eastAsia="宋体" w:cs="宋体"/>
                <w:b w:val="0"/>
                <w:bCs/>
                <w:color w:val="auto"/>
                <w:sz w:val="18"/>
                <w:szCs w:val="18"/>
                <w:u w:val="none"/>
                <w:lang w:val="en-US" w:eastAsia="zh-CN"/>
              </w:rPr>
            </w:pPr>
          </w:p>
        </w:tc>
        <w:tc>
          <w:tcPr>
            <w:tcW w:w="1112" w:type="dxa"/>
            <w:vMerge w:val="continue"/>
            <w:tcBorders>
              <w:left w:val="single" w:color="auto" w:sz="4" w:space="0"/>
              <w:bottom w:val="single" w:color="000000" w:sz="6" w:space="0"/>
              <w:right w:val="single" w:color="000000" w:sz="6" w:space="0"/>
            </w:tcBorders>
            <w:noWrap w:val="0"/>
            <w:vAlign w:val="center"/>
          </w:tcPr>
          <w:p w14:paraId="4A8BE497">
            <w:pPr>
              <w:pStyle w:val="12"/>
              <w:spacing w:line="360" w:lineRule="auto"/>
              <w:rPr>
                <w:rFonts w:hint="default" w:ascii="宋体" w:hAnsi="宋体" w:eastAsia="宋体" w:cs="宋体"/>
                <w:b w:val="0"/>
                <w:bCs/>
                <w:color w:val="auto"/>
                <w:sz w:val="18"/>
                <w:szCs w:val="18"/>
                <w:u w:val="none"/>
                <w:lang w:val="en-US" w:eastAsia="zh-CN"/>
              </w:rPr>
            </w:pPr>
          </w:p>
        </w:tc>
      </w:tr>
      <w:tr w14:paraId="3F4DD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exact"/>
          <w:jc w:val="center"/>
        </w:trPr>
        <w:tc>
          <w:tcPr>
            <w:tcW w:w="941" w:type="dxa"/>
            <w:vMerge w:val="restart"/>
            <w:tcBorders>
              <w:top w:val="single" w:color="000000" w:sz="6" w:space="0"/>
              <w:left w:val="single" w:color="000000" w:sz="6" w:space="0"/>
              <w:right w:val="single" w:color="000000" w:sz="6" w:space="0"/>
            </w:tcBorders>
            <w:noWrap w:val="0"/>
            <w:vAlign w:val="center"/>
          </w:tcPr>
          <w:p w14:paraId="7BD448A1">
            <w:pPr>
              <w:pStyle w:val="12"/>
              <w:spacing w:line="360" w:lineRule="auto"/>
              <w:jc w:val="center"/>
              <w:rPr>
                <w:rFonts w:hint="eastAsia" w:ascii="宋体" w:hAnsi="宋体" w:eastAsia="宋体" w:cs="宋体"/>
                <w:b w:val="0"/>
                <w:bCs/>
                <w:color w:val="auto"/>
                <w:sz w:val="18"/>
                <w:szCs w:val="18"/>
                <w:u w:val="none"/>
                <w:lang w:val="en-US" w:eastAsia="zh-CN"/>
              </w:rPr>
            </w:pPr>
            <w:r>
              <w:rPr>
                <w:rFonts w:hint="eastAsia" w:ascii="宋体" w:hAnsi="宋体"/>
                <w:b w:val="0"/>
                <w:bCs/>
                <w:color w:val="auto"/>
                <w:sz w:val="18"/>
                <w:szCs w:val="18"/>
                <w:lang w:val="en-US" w:eastAsia="zh-CN"/>
              </w:rPr>
              <w:t>风险指标</w:t>
            </w:r>
          </w:p>
        </w:tc>
        <w:tc>
          <w:tcPr>
            <w:tcW w:w="3672" w:type="dxa"/>
            <w:gridSpan w:val="2"/>
            <w:tcBorders>
              <w:top w:val="single" w:color="000000" w:sz="6" w:space="0"/>
              <w:left w:val="single" w:color="000000" w:sz="6" w:space="0"/>
              <w:bottom w:val="single" w:color="000000" w:sz="6" w:space="0"/>
              <w:right w:val="single" w:color="000000" w:sz="6" w:space="0"/>
            </w:tcBorders>
            <w:noWrap w:val="0"/>
            <w:vAlign w:val="center"/>
          </w:tcPr>
          <w:p w14:paraId="4DE978FF">
            <w:pPr>
              <w:pStyle w:val="12"/>
              <w:spacing w:line="360" w:lineRule="auto"/>
              <w:jc w:val="left"/>
              <w:rPr>
                <w:rFonts w:hint="eastAsia" w:ascii="宋体" w:hAnsi="宋体" w:eastAsia="宋体" w:cs="宋体"/>
                <w:b w:val="0"/>
                <w:bCs/>
                <w:color w:val="auto"/>
                <w:sz w:val="18"/>
                <w:szCs w:val="18"/>
                <w:u w:val="none"/>
                <w:lang w:val="en-US" w:eastAsia="zh-CN"/>
              </w:rPr>
            </w:pPr>
            <w:r>
              <w:rPr>
                <w:rFonts w:hint="eastAsia" w:ascii="宋体" w:hAnsi="宋体"/>
                <w:b w:val="0"/>
                <w:bCs/>
                <w:color w:val="auto"/>
                <w:sz w:val="18"/>
                <w:lang w:val="en-US" w:eastAsia="zh-CN"/>
              </w:rPr>
              <w:t>黄曲霉毒素</w:t>
            </w:r>
            <w:r>
              <w:rPr>
                <w:rFonts w:hint="eastAsia" w:ascii="宋体" w:hAnsi="宋体"/>
                <w:b w:val="0"/>
                <w:bCs/>
                <w:color w:val="auto"/>
                <w:sz w:val="18"/>
                <w:lang w:val="zh-CN"/>
              </w:rPr>
              <w:t>B</w:t>
            </w:r>
            <w:r>
              <w:rPr>
                <w:rFonts w:hint="eastAsia" w:ascii="宋体" w:hAnsi="宋体"/>
                <w:b w:val="0"/>
                <w:bCs/>
                <w:color w:val="auto"/>
                <w:sz w:val="18"/>
                <w:vertAlign w:val="subscript"/>
                <w:lang w:val="zh-CN"/>
              </w:rPr>
              <w:t>1</w:t>
            </w:r>
            <w:r>
              <w:rPr>
                <w:rFonts w:hint="eastAsia" w:ascii="宋体" w:hAnsi="宋体"/>
                <w:b w:val="0"/>
                <w:bCs/>
                <w:color w:val="auto"/>
                <w:sz w:val="18"/>
                <w:lang w:val="zh-CN"/>
              </w:rPr>
              <w:t>，（</w:t>
            </w:r>
            <w:r>
              <w:rPr>
                <w:rFonts w:hint="eastAsia" w:ascii="宋体" w:hAnsi="宋体"/>
                <w:b w:val="0"/>
                <w:bCs/>
                <w:color w:val="auto"/>
                <w:sz w:val="18"/>
                <w:lang w:val="en-US" w:eastAsia="zh-CN"/>
              </w:rPr>
              <w:t>ug/kg</w:t>
            </w:r>
            <w:r>
              <w:rPr>
                <w:rFonts w:hint="eastAsia" w:ascii="宋体" w:hAnsi="宋体"/>
                <w:b w:val="0"/>
                <w:bCs/>
                <w:color w:val="auto"/>
                <w:sz w:val="18"/>
                <w:lang w:val="zh-CN"/>
              </w:rPr>
              <w:t>）</w:t>
            </w:r>
          </w:p>
        </w:tc>
        <w:tc>
          <w:tcPr>
            <w:tcW w:w="3192" w:type="dxa"/>
            <w:gridSpan w:val="3"/>
            <w:tcBorders>
              <w:top w:val="single" w:color="000000" w:sz="6" w:space="0"/>
              <w:left w:val="single" w:color="000000" w:sz="6" w:space="0"/>
              <w:bottom w:val="single" w:color="000000" w:sz="6" w:space="0"/>
              <w:right w:val="single" w:color="000000" w:sz="6" w:space="0"/>
            </w:tcBorders>
            <w:noWrap w:val="0"/>
            <w:vAlign w:val="center"/>
          </w:tcPr>
          <w:p w14:paraId="261DE6E1">
            <w:pPr>
              <w:pStyle w:val="12"/>
              <w:spacing w:line="360" w:lineRule="auto"/>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i w:val="0"/>
                <w:color w:val="auto"/>
                <w:kern w:val="0"/>
                <w:sz w:val="18"/>
                <w:szCs w:val="18"/>
                <w:u w:val="none"/>
                <w:lang w:val="en-US" w:eastAsia="zh-CN" w:bidi="ar"/>
              </w:rPr>
              <w:t>≤5</w:t>
            </w:r>
          </w:p>
        </w:tc>
        <w:tc>
          <w:tcPr>
            <w:tcW w:w="1063" w:type="dxa"/>
            <w:tcBorders>
              <w:top w:val="single" w:color="000000" w:sz="6" w:space="0"/>
              <w:left w:val="single" w:color="000000" w:sz="6" w:space="0"/>
              <w:bottom w:val="single" w:color="000000" w:sz="6" w:space="0"/>
              <w:right w:val="single" w:color="000000" w:sz="6" w:space="0"/>
            </w:tcBorders>
            <w:noWrap w:val="0"/>
            <w:vAlign w:val="center"/>
          </w:tcPr>
          <w:p w14:paraId="58DA8EB9">
            <w:pPr>
              <w:pStyle w:val="12"/>
              <w:spacing w:line="360" w:lineRule="auto"/>
              <w:rPr>
                <w:rFonts w:hint="default" w:ascii="宋体" w:hAnsi="宋体" w:eastAsia="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＞5</w:t>
            </w:r>
          </w:p>
        </w:tc>
        <w:tc>
          <w:tcPr>
            <w:tcW w:w="1112" w:type="dxa"/>
            <w:tcBorders>
              <w:top w:val="single" w:color="000000" w:sz="6" w:space="0"/>
              <w:left w:val="single" w:color="000000" w:sz="6" w:space="0"/>
              <w:bottom w:val="single" w:color="000000" w:sz="6" w:space="0"/>
              <w:right w:val="single" w:color="000000" w:sz="6" w:space="0"/>
            </w:tcBorders>
            <w:noWrap w:val="0"/>
            <w:vAlign w:val="center"/>
          </w:tcPr>
          <w:p w14:paraId="4678CD25">
            <w:pPr>
              <w:pStyle w:val="12"/>
              <w:spacing w:line="360" w:lineRule="auto"/>
              <w:rPr>
                <w:rFonts w:hint="eastAsia" w:ascii="宋体" w:hAnsi="宋体" w:cs="宋体"/>
                <w:b w:val="0"/>
                <w:bCs/>
                <w:color w:val="auto"/>
                <w:sz w:val="18"/>
                <w:szCs w:val="18"/>
                <w:u w:val="none"/>
                <w:lang w:val="en-US" w:eastAsia="zh-CN"/>
              </w:rPr>
            </w:pPr>
            <w:r>
              <w:rPr>
                <w:rFonts w:hint="eastAsia" w:ascii="宋体" w:hAnsi="宋体"/>
                <w:b w:val="0"/>
                <w:bCs/>
                <w:color w:val="auto"/>
                <w:sz w:val="18"/>
                <w:lang w:val="zh-CN"/>
              </w:rPr>
              <w:t>必检</w:t>
            </w:r>
          </w:p>
        </w:tc>
      </w:tr>
      <w:tr w14:paraId="227CF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0" w:hRule="exact"/>
          <w:jc w:val="center"/>
        </w:trPr>
        <w:tc>
          <w:tcPr>
            <w:tcW w:w="941" w:type="dxa"/>
            <w:vMerge w:val="continue"/>
            <w:tcBorders>
              <w:left w:val="single" w:color="000000" w:sz="6" w:space="0"/>
              <w:right w:val="single" w:color="000000" w:sz="6" w:space="0"/>
            </w:tcBorders>
            <w:noWrap w:val="0"/>
            <w:vAlign w:val="center"/>
          </w:tcPr>
          <w:p w14:paraId="1593EFEA">
            <w:pPr>
              <w:pStyle w:val="12"/>
              <w:spacing w:line="360" w:lineRule="auto"/>
              <w:jc w:val="left"/>
              <w:rPr>
                <w:rFonts w:hint="eastAsia" w:ascii="宋体" w:hAnsi="宋体" w:eastAsia="宋体" w:cs="宋体"/>
                <w:b w:val="0"/>
                <w:bCs/>
                <w:color w:val="auto"/>
                <w:sz w:val="18"/>
                <w:szCs w:val="18"/>
                <w:u w:val="none"/>
                <w:lang w:val="en-US" w:eastAsia="zh-CN"/>
              </w:rPr>
            </w:pPr>
          </w:p>
        </w:tc>
        <w:tc>
          <w:tcPr>
            <w:tcW w:w="3672" w:type="dxa"/>
            <w:gridSpan w:val="2"/>
            <w:tcBorders>
              <w:top w:val="single" w:color="000000" w:sz="6" w:space="0"/>
              <w:left w:val="single" w:color="000000" w:sz="6" w:space="0"/>
              <w:bottom w:val="single" w:color="000000" w:sz="6" w:space="0"/>
              <w:right w:val="single" w:color="000000" w:sz="6" w:space="0"/>
            </w:tcBorders>
            <w:noWrap w:val="0"/>
            <w:vAlign w:val="center"/>
          </w:tcPr>
          <w:p w14:paraId="3FE47878">
            <w:pPr>
              <w:pStyle w:val="12"/>
              <w:spacing w:line="360" w:lineRule="auto"/>
              <w:jc w:val="left"/>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i w:val="0"/>
                <w:color w:val="auto"/>
                <w:kern w:val="0"/>
                <w:sz w:val="18"/>
                <w:szCs w:val="18"/>
                <w:u w:val="none"/>
                <w:lang w:val="en-US" w:eastAsia="zh-CN" w:bidi="ar"/>
              </w:rPr>
              <w:t>玉米赤霉烯酮（mg/kg)</w:t>
            </w:r>
          </w:p>
        </w:tc>
        <w:tc>
          <w:tcPr>
            <w:tcW w:w="3192" w:type="dxa"/>
            <w:gridSpan w:val="3"/>
            <w:tcBorders>
              <w:top w:val="single" w:color="000000" w:sz="6" w:space="0"/>
              <w:left w:val="single" w:color="000000" w:sz="6" w:space="0"/>
              <w:bottom w:val="single" w:color="000000" w:sz="6" w:space="0"/>
              <w:right w:val="single" w:color="000000" w:sz="6" w:space="0"/>
            </w:tcBorders>
            <w:noWrap w:val="0"/>
            <w:vAlign w:val="center"/>
          </w:tcPr>
          <w:p w14:paraId="6B7DC380">
            <w:pPr>
              <w:keepNext w:val="0"/>
              <w:keepLines w:val="0"/>
              <w:widowControl/>
              <w:suppressLineNumbers w:val="0"/>
              <w:spacing w:line="360" w:lineRule="auto"/>
              <w:jc w:val="center"/>
              <w:textAlignment w:val="center"/>
              <w:rPr>
                <w:ins w:id="0" w:author="ynzhangmiaoyilicom" w:date="2021-08-07T16:52:00Z"/>
                <w:rFonts w:hint="eastAsia" w:ascii="宋体" w:hAnsi="宋体" w:eastAsia="宋体" w:cs="宋体"/>
                <w:b w:val="0"/>
                <w:bCs/>
                <w:i w:val="0"/>
                <w:color w:val="auto"/>
                <w:kern w:val="2"/>
                <w:sz w:val="18"/>
                <w:szCs w:val="18"/>
                <w:u w:val="none"/>
                <w:lang w:val="en-US" w:eastAsia="zh-CN"/>
              </w:rPr>
            </w:pPr>
            <w:r>
              <w:rPr>
                <w:rFonts w:hint="eastAsia" w:ascii="宋体" w:hAnsi="宋体" w:eastAsia="宋体" w:cs="宋体"/>
                <w:b w:val="0"/>
                <w:bCs/>
                <w:i w:val="0"/>
                <w:color w:val="auto"/>
                <w:kern w:val="0"/>
                <w:sz w:val="18"/>
                <w:szCs w:val="18"/>
                <w:u w:val="none"/>
                <w:lang w:val="en-US" w:eastAsia="zh-CN" w:bidi="ar"/>
              </w:rPr>
              <w:t>≤0.5</w:t>
            </w:r>
          </w:p>
        </w:tc>
        <w:tc>
          <w:tcPr>
            <w:tcW w:w="1063" w:type="dxa"/>
            <w:tcBorders>
              <w:top w:val="single" w:color="000000" w:sz="6" w:space="0"/>
              <w:left w:val="single" w:color="000000" w:sz="6" w:space="0"/>
              <w:bottom w:val="single" w:color="000000" w:sz="6" w:space="0"/>
              <w:right w:val="single" w:color="000000" w:sz="6" w:space="0"/>
            </w:tcBorders>
            <w:noWrap w:val="0"/>
            <w:vAlign w:val="center"/>
          </w:tcPr>
          <w:p w14:paraId="0355308B">
            <w:pPr>
              <w:pStyle w:val="12"/>
              <w:spacing w:line="360" w:lineRule="auto"/>
              <w:rPr>
                <w:rFonts w:hint="eastAsia"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≤0.5</w:t>
            </w:r>
          </w:p>
        </w:tc>
        <w:tc>
          <w:tcPr>
            <w:tcW w:w="1112" w:type="dxa"/>
            <w:tcBorders>
              <w:top w:val="single" w:color="000000" w:sz="6" w:space="0"/>
              <w:left w:val="single" w:color="000000" w:sz="6" w:space="0"/>
              <w:bottom w:val="single" w:color="000000" w:sz="6" w:space="0"/>
              <w:right w:val="single" w:color="000000" w:sz="6" w:space="0"/>
            </w:tcBorders>
            <w:noWrap w:val="0"/>
            <w:vAlign w:val="center"/>
          </w:tcPr>
          <w:p w14:paraId="6D5CD398">
            <w:pPr>
              <w:pStyle w:val="12"/>
              <w:spacing w:line="360" w:lineRule="auto"/>
              <w:rPr>
                <w:rFonts w:hint="eastAsia" w:ascii="宋体" w:hAnsi="宋体" w:cs="宋体"/>
                <w:b w:val="0"/>
                <w:bCs/>
                <w:color w:val="auto"/>
                <w:sz w:val="18"/>
                <w:szCs w:val="18"/>
                <w:u w:val="none"/>
                <w:lang w:val="en-US" w:eastAsia="zh-CN"/>
              </w:rPr>
            </w:pPr>
            <w:r>
              <w:rPr>
                <w:rFonts w:hint="eastAsia" w:ascii="宋体" w:hAnsi="宋体"/>
                <w:b w:val="0"/>
                <w:bCs/>
                <w:color w:val="auto"/>
                <w:sz w:val="18"/>
                <w:lang w:val="zh-CN"/>
              </w:rPr>
              <w:t>必检</w:t>
            </w:r>
          </w:p>
        </w:tc>
      </w:tr>
      <w:tr w14:paraId="03C45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exact"/>
          <w:jc w:val="center"/>
        </w:trPr>
        <w:tc>
          <w:tcPr>
            <w:tcW w:w="941" w:type="dxa"/>
            <w:vMerge w:val="continue"/>
            <w:tcBorders>
              <w:left w:val="single" w:color="000000" w:sz="6" w:space="0"/>
              <w:bottom w:val="single" w:color="000000" w:sz="6" w:space="0"/>
              <w:right w:val="single" w:color="000000" w:sz="6" w:space="0"/>
            </w:tcBorders>
            <w:noWrap w:val="0"/>
            <w:vAlign w:val="center"/>
          </w:tcPr>
          <w:p w14:paraId="38402AF7">
            <w:pPr>
              <w:pStyle w:val="12"/>
              <w:spacing w:line="360" w:lineRule="auto"/>
              <w:jc w:val="left"/>
              <w:rPr>
                <w:rFonts w:hint="eastAsia" w:ascii="宋体" w:hAnsi="宋体" w:eastAsia="宋体" w:cs="宋体"/>
                <w:b w:val="0"/>
                <w:bCs/>
                <w:color w:val="auto"/>
                <w:sz w:val="18"/>
                <w:szCs w:val="18"/>
                <w:u w:val="none"/>
                <w:lang w:val="en-US" w:eastAsia="zh-CN"/>
              </w:rPr>
            </w:pPr>
          </w:p>
        </w:tc>
        <w:tc>
          <w:tcPr>
            <w:tcW w:w="3672" w:type="dxa"/>
            <w:gridSpan w:val="2"/>
            <w:tcBorders>
              <w:top w:val="single" w:color="000000" w:sz="6" w:space="0"/>
              <w:left w:val="single" w:color="000000" w:sz="6" w:space="0"/>
              <w:bottom w:val="single" w:color="000000" w:sz="6" w:space="0"/>
              <w:right w:val="single" w:color="000000" w:sz="6" w:space="0"/>
            </w:tcBorders>
            <w:noWrap w:val="0"/>
            <w:vAlign w:val="center"/>
          </w:tcPr>
          <w:p w14:paraId="0542CB29">
            <w:pPr>
              <w:pStyle w:val="12"/>
              <w:spacing w:line="360" w:lineRule="auto"/>
              <w:jc w:val="left"/>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i w:val="0"/>
                <w:color w:val="auto"/>
                <w:kern w:val="0"/>
                <w:sz w:val="18"/>
                <w:szCs w:val="18"/>
                <w:u w:val="none"/>
                <w:lang w:val="en-US" w:eastAsia="zh-CN" w:bidi="ar"/>
              </w:rPr>
              <w:t>脱氧雪腐镰刀菌烯醇（呕吐毒素）（mg/kg)</w:t>
            </w:r>
          </w:p>
        </w:tc>
        <w:tc>
          <w:tcPr>
            <w:tcW w:w="3192" w:type="dxa"/>
            <w:gridSpan w:val="3"/>
            <w:tcBorders>
              <w:top w:val="single" w:color="000000" w:sz="6" w:space="0"/>
              <w:left w:val="single" w:color="000000" w:sz="6" w:space="0"/>
              <w:bottom w:val="single" w:color="000000" w:sz="6" w:space="0"/>
              <w:right w:val="single" w:color="000000" w:sz="6" w:space="0"/>
            </w:tcBorders>
            <w:noWrap w:val="0"/>
            <w:vAlign w:val="center"/>
          </w:tcPr>
          <w:p w14:paraId="4F02E897">
            <w:pPr>
              <w:keepNext w:val="0"/>
              <w:keepLines w:val="0"/>
              <w:widowControl/>
              <w:suppressLineNumbers w:val="0"/>
              <w:spacing w:line="360" w:lineRule="auto"/>
              <w:jc w:val="center"/>
              <w:textAlignment w:val="center"/>
              <w:rPr>
                <w:ins w:id="1" w:author="ynzhangmiaoyilicom" w:date="2021-08-07T16:52:00Z"/>
                <w:rFonts w:hint="eastAsia" w:ascii="宋体" w:hAnsi="宋体" w:eastAsia="宋体" w:cs="宋体"/>
                <w:b w:val="0"/>
                <w:bCs/>
                <w:i w:val="0"/>
                <w:color w:val="auto"/>
                <w:kern w:val="2"/>
                <w:sz w:val="18"/>
                <w:szCs w:val="18"/>
                <w:highlight w:val="none"/>
                <w:u w:val="none"/>
                <w:lang w:val="en-US" w:eastAsia="zh-CN"/>
              </w:rPr>
            </w:pPr>
            <w:r>
              <w:rPr>
                <w:rFonts w:hint="eastAsia" w:ascii="宋体" w:hAnsi="宋体" w:eastAsia="宋体" w:cs="宋体"/>
                <w:b w:val="0"/>
                <w:bCs/>
                <w:i w:val="0"/>
                <w:color w:val="auto"/>
                <w:kern w:val="0"/>
                <w:sz w:val="18"/>
                <w:szCs w:val="18"/>
                <w:u w:val="none"/>
                <w:lang w:val="en-US" w:eastAsia="zh-CN" w:bidi="ar"/>
              </w:rPr>
              <w:t>≤0.5</w:t>
            </w:r>
          </w:p>
        </w:tc>
        <w:tc>
          <w:tcPr>
            <w:tcW w:w="1063" w:type="dxa"/>
            <w:tcBorders>
              <w:top w:val="single" w:color="000000" w:sz="6" w:space="0"/>
              <w:left w:val="single" w:color="000000" w:sz="6" w:space="0"/>
              <w:bottom w:val="single" w:color="000000" w:sz="6" w:space="0"/>
              <w:right w:val="single" w:color="000000" w:sz="6" w:space="0"/>
            </w:tcBorders>
            <w:noWrap w:val="0"/>
            <w:vAlign w:val="center"/>
          </w:tcPr>
          <w:p w14:paraId="61C4091D">
            <w:pPr>
              <w:pStyle w:val="12"/>
              <w:spacing w:line="360" w:lineRule="auto"/>
              <w:rPr>
                <w:rFonts w:hint="eastAsia"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≤0.5</w:t>
            </w:r>
          </w:p>
        </w:tc>
        <w:tc>
          <w:tcPr>
            <w:tcW w:w="1112" w:type="dxa"/>
            <w:tcBorders>
              <w:top w:val="single" w:color="000000" w:sz="6" w:space="0"/>
              <w:left w:val="single" w:color="000000" w:sz="6" w:space="0"/>
              <w:bottom w:val="single" w:color="000000" w:sz="6" w:space="0"/>
              <w:right w:val="single" w:color="000000" w:sz="6" w:space="0"/>
            </w:tcBorders>
            <w:noWrap w:val="0"/>
            <w:vAlign w:val="center"/>
          </w:tcPr>
          <w:p w14:paraId="55D70A39">
            <w:pPr>
              <w:pStyle w:val="12"/>
              <w:spacing w:line="360" w:lineRule="auto"/>
              <w:rPr>
                <w:rFonts w:hint="eastAsia" w:ascii="宋体" w:hAnsi="宋体" w:cs="宋体"/>
                <w:b w:val="0"/>
                <w:bCs/>
                <w:color w:val="auto"/>
                <w:sz w:val="18"/>
                <w:szCs w:val="18"/>
                <w:u w:val="none"/>
                <w:lang w:val="en-US" w:eastAsia="zh-CN"/>
              </w:rPr>
            </w:pPr>
            <w:r>
              <w:rPr>
                <w:rFonts w:hint="eastAsia" w:ascii="宋体" w:hAnsi="宋体"/>
                <w:b w:val="0"/>
                <w:bCs/>
                <w:color w:val="auto"/>
                <w:sz w:val="18"/>
                <w:lang w:val="zh-CN"/>
              </w:rPr>
              <w:t>必检</w:t>
            </w:r>
          </w:p>
        </w:tc>
      </w:tr>
      <w:tr w14:paraId="2E2DF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5" w:hRule="exact"/>
          <w:jc w:val="center"/>
        </w:trPr>
        <w:tc>
          <w:tcPr>
            <w:tcW w:w="941" w:type="dxa"/>
            <w:vMerge w:val="restart"/>
            <w:tcBorders>
              <w:top w:val="single" w:color="000000" w:sz="6" w:space="0"/>
              <w:left w:val="single" w:color="000000" w:sz="6" w:space="0"/>
              <w:right w:val="single" w:color="000000" w:sz="6" w:space="0"/>
            </w:tcBorders>
            <w:noWrap w:val="0"/>
            <w:vAlign w:val="center"/>
          </w:tcPr>
          <w:p w14:paraId="6F925DCD">
            <w:pPr>
              <w:pStyle w:val="12"/>
              <w:spacing w:line="360" w:lineRule="auto"/>
              <w:jc w:val="center"/>
              <w:rPr>
                <w:rFonts w:hint="default" w:ascii="宋体" w:hAnsi="宋体" w:eastAsia="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理化指标</w:t>
            </w:r>
          </w:p>
        </w:tc>
        <w:tc>
          <w:tcPr>
            <w:tcW w:w="3672" w:type="dxa"/>
            <w:gridSpan w:val="2"/>
            <w:tcBorders>
              <w:top w:val="single" w:color="000000" w:sz="6" w:space="0"/>
              <w:left w:val="single" w:color="000000" w:sz="6" w:space="0"/>
              <w:bottom w:val="single" w:color="000000" w:sz="6" w:space="0"/>
              <w:right w:val="single" w:color="000000" w:sz="6" w:space="0"/>
            </w:tcBorders>
            <w:noWrap w:val="0"/>
            <w:vAlign w:val="center"/>
          </w:tcPr>
          <w:p w14:paraId="2D300B90">
            <w:pPr>
              <w:pStyle w:val="12"/>
              <w:spacing w:line="360" w:lineRule="auto"/>
              <w:jc w:val="left"/>
              <w:rPr>
                <w:rFonts w:hint="eastAsia" w:ascii="宋体" w:hAnsi="宋体" w:eastAsia="宋体" w:cs="宋体"/>
                <w:b w:val="0"/>
                <w:bCs/>
                <w:color w:val="auto"/>
                <w:kern w:val="2"/>
                <w:sz w:val="18"/>
                <w:szCs w:val="18"/>
                <w:u w:val="none"/>
                <w:lang w:val="en-US" w:eastAsia="zh-CN"/>
              </w:rPr>
            </w:pPr>
            <w:r>
              <w:rPr>
                <w:rFonts w:hint="eastAsia" w:ascii="宋体" w:hAnsi="宋体" w:eastAsia="宋体" w:cs="宋体"/>
                <w:b w:val="0"/>
                <w:bCs/>
                <w:color w:val="auto"/>
                <w:sz w:val="18"/>
                <w:szCs w:val="18"/>
                <w:u w:val="none"/>
                <w:lang w:val="en-US" w:eastAsia="zh-CN"/>
              </w:rPr>
              <w:t xml:space="preserve">水分/（%）                       </w:t>
            </w:r>
          </w:p>
        </w:tc>
        <w:tc>
          <w:tcPr>
            <w:tcW w:w="3192" w:type="dxa"/>
            <w:gridSpan w:val="3"/>
            <w:tcBorders>
              <w:top w:val="single" w:color="000000" w:sz="6" w:space="0"/>
              <w:left w:val="single" w:color="000000" w:sz="6" w:space="0"/>
              <w:bottom w:val="single" w:color="000000" w:sz="6" w:space="0"/>
              <w:right w:val="single" w:color="000000" w:sz="6" w:space="0"/>
            </w:tcBorders>
            <w:noWrap w:val="0"/>
            <w:vAlign w:val="center"/>
          </w:tcPr>
          <w:p w14:paraId="4B83BA8D">
            <w:pPr>
              <w:pStyle w:val="12"/>
              <w:spacing w:line="360" w:lineRule="auto"/>
              <w:rPr>
                <w:rFonts w:hint="default" w:ascii="宋体" w:hAnsi="宋体" w:eastAsia="宋体" w:cs="宋体"/>
                <w:b w:val="0"/>
                <w:bCs/>
                <w:color w:val="auto"/>
                <w:kern w:val="2"/>
                <w:sz w:val="18"/>
                <w:szCs w:val="18"/>
                <w:u w:val="none"/>
                <w:lang w:val="en-US" w:eastAsia="zh-CN"/>
              </w:rPr>
            </w:pPr>
            <w:r>
              <w:rPr>
                <w:rFonts w:hint="eastAsia" w:ascii="宋体" w:hAnsi="宋体" w:eastAsia="宋体" w:cs="宋体"/>
                <w:b w:val="0"/>
                <w:bCs/>
                <w:color w:val="auto"/>
                <w:sz w:val="18"/>
                <w:szCs w:val="18"/>
                <w:u w:val="none"/>
                <w:lang w:val="en-US" w:eastAsia="zh-CN"/>
              </w:rPr>
              <w:t>≤</w:t>
            </w:r>
            <w:r>
              <w:rPr>
                <w:rFonts w:hint="eastAsia" w:ascii="宋体" w:hAnsi="宋体" w:cs="宋体"/>
                <w:b w:val="0"/>
                <w:bCs/>
                <w:color w:val="auto"/>
                <w:sz w:val="18"/>
                <w:szCs w:val="18"/>
                <w:u w:val="none"/>
                <w:lang w:val="en-US" w:eastAsia="zh-CN"/>
              </w:rPr>
              <w:t>14</w:t>
            </w:r>
          </w:p>
        </w:tc>
        <w:tc>
          <w:tcPr>
            <w:tcW w:w="1063" w:type="dxa"/>
            <w:tcBorders>
              <w:top w:val="single" w:color="000000" w:sz="6" w:space="0"/>
              <w:left w:val="single" w:color="000000" w:sz="6" w:space="0"/>
              <w:bottom w:val="single" w:color="000000" w:sz="6" w:space="0"/>
              <w:right w:val="single" w:color="000000" w:sz="6" w:space="0"/>
            </w:tcBorders>
            <w:noWrap w:val="0"/>
            <w:vAlign w:val="center"/>
          </w:tcPr>
          <w:p w14:paraId="32087AEC">
            <w:pPr>
              <w:pStyle w:val="12"/>
              <w:spacing w:line="360" w:lineRule="auto"/>
              <w:rPr>
                <w:rFonts w:hint="default" w:ascii="宋体" w:hAnsi="宋体" w:eastAsia="宋体" w:cs="宋体"/>
                <w:b w:val="0"/>
                <w:bCs/>
                <w:color w:val="auto"/>
                <w:kern w:val="2"/>
                <w:sz w:val="18"/>
                <w:szCs w:val="18"/>
                <w:u w:val="none"/>
                <w:lang w:val="en-US" w:eastAsia="zh-CN"/>
              </w:rPr>
            </w:pPr>
            <w:r>
              <w:rPr>
                <w:rFonts w:hint="eastAsia" w:ascii="宋体" w:hAnsi="宋体" w:cs="宋体"/>
                <w:b w:val="0"/>
                <w:bCs/>
                <w:color w:val="auto"/>
                <w:sz w:val="18"/>
                <w:szCs w:val="18"/>
                <w:u w:val="none"/>
                <w:lang w:val="en-US" w:eastAsia="zh-CN"/>
              </w:rPr>
              <w:t>≤0.5</w:t>
            </w:r>
          </w:p>
        </w:tc>
        <w:tc>
          <w:tcPr>
            <w:tcW w:w="1112" w:type="dxa"/>
            <w:tcBorders>
              <w:top w:val="single" w:color="000000" w:sz="6" w:space="0"/>
              <w:left w:val="single" w:color="000000" w:sz="6" w:space="0"/>
              <w:bottom w:val="single" w:color="000000" w:sz="6" w:space="0"/>
              <w:right w:val="single" w:color="000000" w:sz="6" w:space="0"/>
            </w:tcBorders>
            <w:noWrap w:val="0"/>
            <w:vAlign w:val="center"/>
          </w:tcPr>
          <w:p w14:paraId="73F1F6C9">
            <w:pPr>
              <w:pStyle w:val="12"/>
              <w:spacing w:line="360" w:lineRule="auto"/>
              <w:rPr>
                <w:rFonts w:hint="default"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必检</w:t>
            </w:r>
          </w:p>
        </w:tc>
      </w:tr>
      <w:tr w14:paraId="57335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0" w:hRule="exact"/>
          <w:jc w:val="center"/>
        </w:trPr>
        <w:tc>
          <w:tcPr>
            <w:tcW w:w="941" w:type="dxa"/>
            <w:vMerge w:val="continue"/>
            <w:tcBorders>
              <w:left w:val="single" w:color="000000" w:sz="6" w:space="0"/>
              <w:right w:val="single" w:color="000000" w:sz="6" w:space="0"/>
            </w:tcBorders>
            <w:noWrap w:val="0"/>
            <w:vAlign w:val="center"/>
          </w:tcPr>
          <w:p w14:paraId="0AD1467A">
            <w:pPr>
              <w:pStyle w:val="12"/>
              <w:spacing w:line="360" w:lineRule="auto"/>
              <w:jc w:val="left"/>
              <w:rPr>
                <w:rFonts w:hint="eastAsia" w:ascii="宋体" w:hAnsi="宋体" w:eastAsia="宋体" w:cs="宋体"/>
                <w:b w:val="0"/>
                <w:bCs/>
                <w:color w:val="auto"/>
                <w:sz w:val="18"/>
                <w:szCs w:val="18"/>
                <w:u w:val="none"/>
                <w:lang w:val="en-US" w:eastAsia="zh-CN"/>
              </w:rPr>
            </w:pPr>
          </w:p>
        </w:tc>
        <w:tc>
          <w:tcPr>
            <w:tcW w:w="3672" w:type="dxa"/>
            <w:gridSpan w:val="2"/>
            <w:tcBorders>
              <w:top w:val="single" w:color="000000" w:sz="6" w:space="0"/>
              <w:left w:val="single" w:color="000000" w:sz="6" w:space="0"/>
              <w:bottom w:val="single" w:color="000000" w:sz="6" w:space="0"/>
              <w:right w:val="single" w:color="000000" w:sz="6" w:space="0"/>
            </w:tcBorders>
            <w:noWrap w:val="0"/>
            <w:vAlign w:val="center"/>
          </w:tcPr>
          <w:p w14:paraId="6C61218C">
            <w:pPr>
              <w:pStyle w:val="12"/>
              <w:spacing w:line="360" w:lineRule="auto"/>
              <w:jc w:val="left"/>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 xml:space="preserve">杂质率/（%）                     </w:t>
            </w:r>
          </w:p>
        </w:tc>
        <w:tc>
          <w:tcPr>
            <w:tcW w:w="3192" w:type="dxa"/>
            <w:gridSpan w:val="3"/>
            <w:tcBorders>
              <w:top w:val="single" w:color="000000" w:sz="6" w:space="0"/>
              <w:left w:val="single" w:color="000000" w:sz="6" w:space="0"/>
              <w:bottom w:val="single" w:color="000000" w:sz="6" w:space="0"/>
              <w:right w:val="single" w:color="000000" w:sz="6" w:space="0"/>
            </w:tcBorders>
            <w:noWrap w:val="0"/>
            <w:vAlign w:val="center"/>
          </w:tcPr>
          <w:p w14:paraId="69897823">
            <w:pPr>
              <w:pStyle w:val="12"/>
              <w:spacing w:line="360" w:lineRule="auto"/>
              <w:rPr>
                <w:rFonts w:hint="default"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w:t>
            </w:r>
            <w:r>
              <w:rPr>
                <w:rFonts w:hint="eastAsia" w:ascii="宋体" w:hAnsi="宋体" w:cs="宋体"/>
                <w:b w:val="0"/>
                <w:bCs/>
                <w:color w:val="auto"/>
                <w:sz w:val="18"/>
                <w:szCs w:val="18"/>
                <w:u w:val="none"/>
                <w:lang w:val="en-US" w:eastAsia="zh-CN"/>
              </w:rPr>
              <w:t>1</w:t>
            </w:r>
          </w:p>
        </w:tc>
        <w:tc>
          <w:tcPr>
            <w:tcW w:w="1063" w:type="dxa"/>
            <w:tcBorders>
              <w:top w:val="single" w:color="000000" w:sz="6" w:space="0"/>
              <w:left w:val="single" w:color="000000" w:sz="6" w:space="0"/>
              <w:bottom w:val="single" w:color="000000" w:sz="6" w:space="0"/>
              <w:right w:val="single" w:color="000000" w:sz="6" w:space="0"/>
            </w:tcBorders>
            <w:noWrap w:val="0"/>
            <w:vAlign w:val="center"/>
          </w:tcPr>
          <w:p w14:paraId="7B69C22D">
            <w:pPr>
              <w:pStyle w:val="12"/>
              <w:spacing w:line="360" w:lineRule="auto"/>
              <w:rPr>
                <w:rFonts w:hint="default" w:ascii="宋体" w:hAnsi="宋体" w:eastAsia="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≤0.5</w:t>
            </w:r>
          </w:p>
        </w:tc>
        <w:tc>
          <w:tcPr>
            <w:tcW w:w="1112" w:type="dxa"/>
            <w:tcBorders>
              <w:top w:val="single" w:color="000000" w:sz="6" w:space="0"/>
              <w:left w:val="single" w:color="000000" w:sz="6" w:space="0"/>
              <w:bottom w:val="single" w:color="000000" w:sz="6" w:space="0"/>
              <w:right w:val="single" w:color="000000" w:sz="6" w:space="0"/>
            </w:tcBorders>
            <w:noWrap w:val="0"/>
            <w:vAlign w:val="center"/>
          </w:tcPr>
          <w:p w14:paraId="3DAD84C6">
            <w:pPr>
              <w:pStyle w:val="12"/>
              <w:spacing w:line="360" w:lineRule="auto"/>
              <w:rPr>
                <w:rFonts w:hint="eastAsia"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必检</w:t>
            </w:r>
          </w:p>
        </w:tc>
      </w:tr>
      <w:tr w14:paraId="52F79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exact"/>
          <w:jc w:val="center"/>
        </w:trPr>
        <w:tc>
          <w:tcPr>
            <w:tcW w:w="941" w:type="dxa"/>
            <w:vMerge w:val="continue"/>
            <w:tcBorders>
              <w:left w:val="single" w:color="000000" w:sz="6" w:space="0"/>
              <w:right w:val="single" w:color="000000" w:sz="6" w:space="0"/>
            </w:tcBorders>
            <w:noWrap w:val="0"/>
            <w:vAlign w:val="center"/>
          </w:tcPr>
          <w:p w14:paraId="41203C34">
            <w:pPr>
              <w:pStyle w:val="12"/>
              <w:spacing w:line="360" w:lineRule="auto"/>
              <w:jc w:val="left"/>
              <w:rPr>
                <w:rFonts w:hint="eastAsia" w:ascii="宋体" w:hAnsi="宋体" w:eastAsia="宋体" w:cs="宋体"/>
                <w:b w:val="0"/>
                <w:bCs/>
                <w:color w:val="auto"/>
                <w:sz w:val="18"/>
                <w:szCs w:val="18"/>
                <w:u w:val="none"/>
                <w:lang w:val="en-US" w:eastAsia="zh-CN"/>
              </w:rPr>
            </w:pPr>
          </w:p>
        </w:tc>
        <w:tc>
          <w:tcPr>
            <w:tcW w:w="3672" w:type="dxa"/>
            <w:gridSpan w:val="2"/>
            <w:tcBorders>
              <w:top w:val="single" w:color="000000" w:sz="6" w:space="0"/>
              <w:left w:val="single" w:color="000000" w:sz="6" w:space="0"/>
              <w:bottom w:val="single" w:color="000000" w:sz="6" w:space="0"/>
              <w:right w:val="single" w:color="000000" w:sz="6" w:space="0"/>
            </w:tcBorders>
            <w:noWrap w:val="0"/>
            <w:vAlign w:val="center"/>
          </w:tcPr>
          <w:p w14:paraId="2E79DA38">
            <w:pPr>
              <w:pStyle w:val="12"/>
              <w:spacing w:line="360" w:lineRule="auto"/>
              <w:jc w:val="left"/>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 xml:space="preserve">容重/（g/L）                     </w:t>
            </w:r>
          </w:p>
        </w:tc>
        <w:tc>
          <w:tcPr>
            <w:tcW w:w="1004" w:type="dxa"/>
            <w:tcBorders>
              <w:top w:val="single" w:color="000000" w:sz="6" w:space="0"/>
              <w:left w:val="single" w:color="000000" w:sz="6" w:space="0"/>
              <w:bottom w:val="single" w:color="000000" w:sz="6" w:space="0"/>
              <w:right w:val="single" w:color="000000" w:sz="6" w:space="0"/>
            </w:tcBorders>
            <w:noWrap w:val="0"/>
            <w:vAlign w:val="center"/>
          </w:tcPr>
          <w:p w14:paraId="4439D6F2">
            <w:pPr>
              <w:pStyle w:val="12"/>
              <w:spacing w:line="360" w:lineRule="auto"/>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 xml:space="preserve"> ≥710</w:t>
            </w:r>
          </w:p>
        </w:tc>
        <w:tc>
          <w:tcPr>
            <w:tcW w:w="1160" w:type="dxa"/>
            <w:tcBorders>
              <w:top w:val="single" w:color="000000" w:sz="6" w:space="0"/>
              <w:left w:val="single" w:color="000000" w:sz="6" w:space="0"/>
              <w:bottom w:val="single" w:color="000000" w:sz="6" w:space="0"/>
              <w:right w:val="single" w:color="auto" w:sz="4" w:space="0"/>
            </w:tcBorders>
            <w:noWrap w:val="0"/>
            <w:vAlign w:val="center"/>
          </w:tcPr>
          <w:p w14:paraId="533EF612">
            <w:pPr>
              <w:pStyle w:val="12"/>
              <w:spacing w:line="360" w:lineRule="auto"/>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 xml:space="preserve"> ≥685</w:t>
            </w:r>
          </w:p>
        </w:tc>
        <w:tc>
          <w:tcPr>
            <w:tcW w:w="1028" w:type="dxa"/>
            <w:tcBorders>
              <w:top w:val="single" w:color="000000" w:sz="6" w:space="0"/>
              <w:left w:val="single" w:color="auto" w:sz="4" w:space="0"/>
              <w:bottom w:val="single" w:color="000000" w:sz="6" w:space="0"/>
              <w:right w:val="single" w:color="000000" w:sz="6" w:space="0"/>
            </w:tcBorders>
            <w:noWrap w:val="0"/>
            <w:vAlign w:val="center"/>
          </w:tcPr>
          <w:p w14:paraId="7A2DF41C">
            <w:pPr>
              <w:pStyle w:val="12"/>
              <w:spacing w:line="360" w:lineRule="auto"/>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 xml:space="preserve"> ≥660</w:t>
            </w:r>
          </w:p>
        </w:tc>
        <w:tc>
          <w:tcPr>
            <w:tcW w:w="1063" w:type="dxa"/>
            <w:tcBorders>
              <w:top w:val="single" w:color="000000" w:sz="6" w:space="0"/>
              <w:left w:val="single" w:color="auto" w:sz="4" w:space="0"/>
              <w:bottom w:val="single" w:color="000000" w:sz="6" w:space="0"/>
              <w:right w:val="single" w:color="000000" w:sz="6" w:space="0"/>
            </w:tcBorders>
            <w:noWrap w:val="0"/>
            <w:vAlign w:val="center"/>
          </w:tcPr>
          <w:p w14:paraId="67749B85">
            <w:pPr>
              <w:pStyle w:val="12"/>
              <w:spacing w:line="360" w:lineRule="auto"/>
              <w:rPr>
                <w:rFonts w:hint="default" w:ascii="宋体" w:hAnsi="宋体" w:eastAsia="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≤650</w:t>
            </w:r>
          </w:p>
        </w:tc>
        <w:tc>
          <w:tcPr>
            <w:tcW w:w="1112" w:type="dxa"/>
            <w:tcBorders>
              <w:top w:val="single" w:color="000000" w:sz="6" w:space="0"/>
              <w:left w:val="single" w:color="auto" w:sz="4" w:space="0"/>
              <w:bottom w:val="single" w:color="000000" w:sz="6" w:space="0"/>
              <w:right w:val="single" w:color="000000" w:sz="6" w:space="0"/>
            </w:tcBorders>
            <w:noWrap w:val="0"/>
            <w:vAlign w:val="center"/>
          </w:tcPr>
          <w:p w14:paraId="13BFBBE8">
            <w:pPr>
              <w:pStyle w:val="12"/>
              <w:spacing w:line="360" w:lineRule="auto"/>
              <w:rPr>
                <w:rFonts w:hint="eastAsia"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必检</w:t>
            </w:r>
          </w:p>
        </w:tc>
      </w:tr>
      <w:tr w14:paraId="4FFAC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5" w:hRule="exact"/>
          <w:jc w:val="center"/>
        </w:trPr>
        <w:tc>
          <w:tcPr>
            <w:tcW w:w="941" w:type="dxa"/>
            <w:vMerge w:val="continue"/>
            <w:tcBorders>
              <w:left w:val="single" w:color="000000" w:sz="6" w:space="0"/>
              <w:right w:val="single" w:color="000000" w:sz="6" w:space="0"/>
            </w:tcBorders>
            <w:noWrap w:val="0"/>
            <w:vAlign w:val="center"/>
          </w:tcPr>
          <w:p w14:paraId="6D416722">
            <w:pPr>
              <w:pStyle w:val="12"/>
              <w:spacing w:line="360" w:lineRule="auto"/>
              <w:jc w:val="left"/>
              <w:rPr>
                <w:rFonts w:hint="eastAsia" w:ascii="宋体" w:hAnsi="宋体" w:eastAsia="宋体" w:cs="宋体"/>
                <w:b w:val="0"/>
                <w:bCs/>
                <w:color w:val="auto"/>
                <w:sz w:val="18"/>
                <w:szCs w:val="18"/>
                <w:u w:val="none"/>
                <w:lang w:val="en-US" w:eastAsia="zh-CN"/>
              </w:rPr>
            </w:pPr>
          </w:p>
        </w:tc>
        <w:tc>
          <w:tcPr>
            <w:tcW w:w="2339" w:type="dxa"/>
            <w:vMerge w:val="restart"/>
            <w:tcBorders>
              <w:right w:val="single" w:color="auto" w:sz="4" w:space="0"/>
            </w:tcBorders>
            <w:noWrap w:val="0"/>
            <w:vAlign w:val="center"/>
          </w:tcPr>
          <w:p w14:paraId="5A822209">
            <w:pPr>
              <w:pStyle w:val="12"/>
              <w:spacing w:line="360" w:lineRule="auto"/>
              <w:jc w:val="left"/>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 xml:space="preserve">不完善粒/（%）    </w:t>
            </w:r>
          </w:p>
        </w:tc>
        <w:tc>
          <w:tcPr>
            <w:tcW w:w="1333" w:type="dxa"/>
            <w:tcBorders>
              <w:left w:val="single" w:color="auto" w:sz="4" w:space="0"/>
            </w:tcBorders>
            <w:noWrap w:val="0"/>
            <w:vAlign w:val="center"/>
          </w:tcPr>
          <w:p w14:paraId="2ADF2F80">
            <w:pPr>
              <w:pStyle w:val="12"/>
              <w:spacing w:line="360" w:lineRule="auto"/>
              <w:jc w:val="left"/>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 xml:space="preserve"> 总量</w:t>
            </w:r>
          </w:p>
        </w:tc>
        <w:tc>
          <w:tcPr>
            <w:tcW w:w="1004" w:type="dxa"/>
            <w:noWrap w:val="0"/>
            <w:vAlign w:val="center"/>
          </w:tcPr>
          <w:p w14:paraId="3BAD1EC2">
            <w:pPr>
              <w:pStyle w:val="12"/>
              <w:spacing w:line="360" w:lineRule="auto"/>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i w:val="0"/>
                <w:color w:val="auto"/>
                <w:kern w:val="0"/>
                <w:sz w:val="18"/>
                <w:szCs w:val="18"/>
                <w:u w:val="none"/>
                <w:lang w:val="en-US" w:eastAsia="zh-CN" w:bidi="ar"/>
              </w:rPr>
              <w:t>≤</w:t>
            </w:r>
            <w:r>
              <w:rPr>
                <w:rFonts w:hint="eastAsia" w:ascii="宋体" w:hAnsi="宋体" w:eastAsia="宋体" w:cs="宋体"/>
                <w:b w:val="0"/>
                <w:bCs/>
                <w:color w:val="auto"/>
                <w:sz w:val="18"/>
                <w:szCs w:val="18"/>
                <w:u w:val="none"/>
                <w:lang w:val="en-US" w:eastAsia="zh-CN"/>
              </w:rPr>
              <w:t>5.0</w:t>
            </w:r>
          </w:p>
        </w:tc>
        <w:tc>
          <w:tcPr>
            <w:tcW w:w="1160" w:type="dxa"/>
            <w:tcBorders>
              <w:right w:val="single" w:color="auto" w:sz="4" w:space="0"/>
            </w:tcBorders>
            <w:noWrap w:val="0"/>
            <w:vAlign w:val="center"/>
          </w:tcPr>
          <w:p w14:paraId="3F67E661">
            <w:pPr>
              <w:pStyle w:val="12"/>
              <w:spacing w:line="360" w:lineRule="auto"/>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≤6.5</w:t>
            </w:r>
          </w:p>
        </w:tc>
        <w:tc>
          <w:tcPr>
            <w:tcW w:w="1028" w:type="dxa"/>
            <w:tcBorders>
              <w:left w:val="single" w:color="auto" w:sz="4" w:space="0"/>
            </w:tcBorders>
            <w:noWrap w:val="0"/>
            <w:vAlign w:val="center"/>
          </w:tcPr>
          <w:p w14:paraId="1348147E">
            <w:pPr>
              <w:pStyle w:val="12"/>
              <w:spacing w:line="360" w:lineRule="auto"/>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i w:val="0"/>
                <w:color w:val="auto"/>
                <w:kern w:val="0"/>
                <w:sz w:val="18"/>
                <w:szCs w:val="18"/>
                <w:u w:val="none"/>
                <w:lang w:val="en-US" w:eastAsia="zh-CN" w:bidi="ar"/>
              </w:rPr>
              <w:t>≤</w:t>
            </w:r>
            <w:r>
              <w:rPr>
                <w:rFonts w:hint="eastAsia" w:ascii="宋体" w:hAnsi="宋体" w:eastAsia="宋体" w:cs="宋体"/>
                <w:b w:val="0"/>
                <w:bCs/>
                <w:color w:val="auto"/>
                <w:sz w:val="18"/>
                <w:szCs w:val="18"/>
                <w:u w:val="none"/>
                <w:lang w:val="en-US" w:eastAsia="zh-CN"/>
              </w:rPr>
              <w:t>8.0</w:t>
            </w:r>
          </w:p>
        </w:tc>
        <w:tc>
          <w:tcPr>
            <w:tcW w:w="1063" w:type="dxa"/>
            <w:tcBorders>
              <w:left w:val="single" w:color="auto" w:sz="4" w:space="0"/>
            </w:tcBorders>
            <w:noWrap w:val="0"/>
            <w:vAlign w:val="center"/>
          </w:tcPr>
          <w:p w14:paraId="429DE962">
            <w:pPr>
              <w:pStyle w:val="12"/>
              <w:spacing w:line="360" w:lineRule="auto"/>
              <w:rPr>
                <w:rFonts w:hint="default" w:ascii="宋体" w:hAnsi="宋体" w:eastAsia="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＞8</w:t>
            </w:r>
          </w:p>
        </w:tc>
        <w:tc>
          <w:tcPr>
            <w:tcW w:w="1112" w:type="dxa"/>
            <w:tcBorders>
              <w:left w:val="single" w:color="auto" w:sz="4" w:space="0"/>
            </w:tcBorders>
            <w:noWrap w:val="0"/>
            <w:vAlign w:val="center"/>
          </w:tcPr>
          <w:p w14:paraId="048A4EB3">
            <w:pPr>
              <w:pStyle w:val="12"/>
              <w:spacing w:line="360" w:lineRule="auto"/>
              <w:rPr>
                <w:rFonts w:hint="eastAsia"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必检</w:t>
            </w:r>
          </w:p>
        </w:tc>
      </w:tr>
      <w:tr w14:paraId="64AED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0" w:hRule="exact"/>
          <w:jc w:val="center"/>
        </w:trPr>
        <w:tc>
          <w:tcPr>
            <w:tcW w:w="941" w:type="dxa"/>
            <w:vMerge w:val="continue"/>
            <w:tcBorders>
              <w:left w:val="single" w:color="000000" w:sz="6" w:space="0"/>
              <w:right w:val="single" w:color="000000" w:sz="6" w:space="0"/>
            </w:tcBorders>
            <w:noWrap w:val="0"/>
            <w:vAlign w:val="center"/>
          </w:tcPr>
          <w:p w14:paraId="300D72DE">
            <w:pPr>
              <w:pStyle w:val="12"/>
              <w:spacing w:line="360" w:lineRule="auto"/>
              <w:jc w:val="left"/>
              <w:rPr>
                <w:rFonts w:hint="eastAsia" w:ascii="宋体" w:hAnsi="宋体" w:eastAsia="宋体" w:cs="宋体"/>
                <w:b w:val="0"/>
                <w:bCs/>
                <w:color w:val="auto"/>
                <w:sz w:val="18"/>
                <w:szCs w:val="18"/>
                <w:u w:val="none"/>
                <w:lang w:val="en-US" w:eastAsia="zh-CN"/>
              </w:rPr>
            </w:pPr>
          </w:p>
        </w:tc>
        <w:tc>
          <w:tcPr>
            <w:tcW w:w="2339" w:type="dxa"/>
            <w:vMerge w:val="continue"/>
            <w:tcBorders>
              <w:right w:val="single" w:color="auto" w:sz="4" w:space="0"/>
            </w:tcBorders>
            <w:noWrap w:val="0"/>
            <w:vAlign w:val="center"/>
          </w:tcPr>
          <w:p w14:paraId="68611F2B">
            <w:pPr>
              <w:pStyle w:val="12"/>
              <w:spacing w:line="360" w:lineRule="auto"/>
              <w:jc w:val="left"/>
              <w:rPr>
                <w:rFonts w:hint="eastAsia" w:ascii="宋体" w:hAnsi="宋体" w:eastAsia="宋体" w:cs="宋体"/>
                <w:b w:val="0"/>
                <w:bCs/>
                <w:color w:val="auto"/>
                <w:sz w:val="18"/>
                <w:szCs w:val="18"/>
                <w:u w:val="none"/>
                <w:lang w:val="en-US" w:eastAsia="zh-CN"/>
              </w:rPr>
            </w:pPr>
          </w:p>
        </w:tc>
        <w:tc>
          <w:tcPr>
            <w:tcW w:w="1333" w:type="dxa"/>
            <w:tcBorders>
              <w:left w:val="single" w:color="auto" w:sz="4" w:space="0"/>
            </w:tcBorders>
            <w:noWrap w:val="0"/>
            <w:vAlign w:val="center"/>
          </w:tcPr>
          <w:p w14:paraId="31977875">
            <w:pPr>
              <w:pStyle w:val="12"/>
              <w:spacing w:line="360" w:lineRule="auto"/>
              <w:jc w:val="left"/>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其中生霉粒</w:t>
            </w:r>
          </w:p>
        </w:tc>
        <w:tc>
          <w:tcPr>
            <w:tcW w:w="3192" w:type="dxa"/>
            <w:gridSpan w:val="3"/>
            <w:noWrap w:val="0"/>
            <w:vAlign w:val="center"/>
          </w:tcPr>
          <w:p w14:paraId="5278780B">
            <w:pPr>
              <w:pStyle w:val="12"/>
              <w:spacing w:line="360" w:lineRule="auto"/>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≤2.0</w:t>
            </w:r>
          </w:p>
        </w:tc>
        <w:tc>
          <w:tcPr>
            <w:tcW w:w="1063" w:type="dxa"/>
            <w:noWrap w:val="0"/>
            <w:vAlign w:val="center"/>
          </w:tcPr>
          <w:p w14:paraId="2BFC4B3D">
            <w:pPr>
              <w:pStyle w:val="12"/>
              <w:spacing w:line="360" w:lineRule="auto"/>
              <w:rPr>
                <w:rFonts w:hint="default" w:ascii="宋体" w:hAnsi="宋体" w:eastAsia="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＞2</w:t>
            </w:r>
          </w:p>
        </w:tc>
        <w:tc>
          <w:tcPr>
            <w:tcW w:w="1112" w:type="dxa"/>
            <w:noWrap w:val="0"/>
            <w:vAlign w:val="center"/>
          </w:tcPr>
          <w:p w14:paraId="612E0936">
            <w:pPr>
              <w:pStyle w:val="12"/>
              <w:spacing w:line="360" w:lineRule="auto"/>
              <w:rPr>
                <w:rFonts w:hint="eastAsia"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必检</w:t>
            </w:r>
          </w:p>
        </w:tc>
      </w:tr>
      <w:tr w14:paraId="5B838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0" w:hRule="exact"/>
          <w:jc w:val="center"/>
        </w:trPr>
        <w:tc>
          <w:tcPr>
            <w:tcW w:w="941" w:type="dxa"/>
            <w:vMerge w:val="continue"/>
            <w:tcBorders>
              <w:left w:val="single" w:color="000000" w:sz="6" w:space="0"/>
              <w:right w:val="single" w:color="000000" w:sz="6" w:space="0"/>
            </w:tcBorders>
            <w:noWrap w:val="0"/>
            <w:vAlign w:val="center"/>
          </w:tcPr>
          <w:p w14:paraId="2FF0A1F1">
            <w:pPr>
              <w:pStyle w:val="12"/>
              <w:spacing w:line="360" w:lineRule="auto"/>
              <w:jc w:val="left"/>
              <w:rPr>
                <w:rFonts w:hint="eastAsia" w:ascii="宋体" w:hAnsi="宋体" w:eastAsia="宋体" w:cs="宋体"/>
                <w:b w:val="0"/>
                <w:bCs/>
                <w:color w:val="auto"/>
                <w:sz w:val="18"/>
                <w:szCs w:val="18"/>
                <w:highlight w:val="none"/>
                <w:u w:val="none"/>
                <w:lang w:val="en-US" w:eastAsia="zh-CN"/>
              </w:rPr>
            </w:pPr>
          </w:p>
        </w:tc>
        <w:tc>
          <w:tcPr>
            <w:tcW w:w="3672" w:type="dxa"/>
            <w:gridSpan w:val="2"/>
            <w:noWrap w:val="0"/>
            <w:vAlign w:val="center"/>
          </w:tcPr>
          <w:p w14:paraId="718DFB79">
            <w:pPr>
              <w:pStyle w:val="12"/>
              <w:spacing w:line="360" w:lineRule="auto"/>
              <w:jc w:val="left"/>
              <w:rPr>
                <w:rFonts w:hint="eastAsia" w:ascii="宋体" w:hAnsi="宋体" w:eastAsia="宋体" w:cs="宋体"/>
                <w:b w:val="0"/>
                <w:bCs/>
                <w:color w:val="auto"/>
                <w:kern w:val="2"/>
                <w:sz w:val="18"/>
                <w:szCs w:val="18"/>
                <w:u w:val="none"/>
                <w:lang w:val="en-US" w:eastAsia="zh-CN"/>
              </w:rPr>
            </w:pPr>
            <w:r>
              <w:rPr>
                <w:rFonts w:hint="eastAsia" w:ascii="宋体" w:hAnsi="宋体" w:eastAsia="宋体" w:cs="宋体"/>
                <w:b w:val="0"/>
                <w:bCs/>
                <w:color w:val="auto"/>
                <w:sz w:val="18"/>
                <w:szCs w:val="18"/>
                <w:u w:val="none"/>
                <w:lang w:val="en-US" w:eastAsia="zh-CN"/>
              </w:rPr>
              <w:t xml:space="preserve">粗蛋白/（%）                 </w:t>
            </w:r>
            <w:r>
              <w:rPr>
                <w:rFonts w:hint="eastAsia" w:ascii="宋体" w:hAnsi="宋体" w:cs="宋体"/>
                <w:b w:val="0"/>
                <w:bCs/>
                <w:color w:val="auto"/>
                <w:sz w:val="18"/>
                <w:szCs w:val="18"/>
                <w:u w:val="none"/>
                <w:lang w:val="en-US" w:eastAsia="zh-CN"/>
              </w:rPr>
              <w:t xml:space="preserve">  </w:t>
            </w:r>
            <w:r>
              <w:rPr>
                <w:rFonts w:hint="eastAsia" w:ascii="宋体" w:hAnsi="宋体" w:eastAsia="宋体" w:cs="宋体"/>
                <w:b w:val="0"/>
                <w:bCs/>
                <w:color w:val="auto"/>
                <w:sz w:val="18"/>
                <w:szCs w:val="18"/>
                <w:u w:val="none"/>
                <w:lang w:val="en-US" w:eastAsia="zh-CN"/>
              </w:rPr>
              <w:t xml:space="preserve"> </w:t>
            </w:r>
          </w:p>
        </w:tc>
        <w:tc>
          <w:tcPr>
            <w:tcW w:w="3192" w:type="dxa"/>
            <w:gridSpan w:val="3"/>
            <w:noWrap w:val="0"/>
            <w:vAlign w:val="center"/>
          </w:tcPr>
          <w:p w14:paraId="61896E3F">
            <w:pPr>
              <w:pStyle w:val="12"/>
              <w:spacing w:line="360" w:lineRule="auto"/>
              <w:rPr>
                <w:rFonts w:hint="eastAsia" w:ascii="宋体" w:hAnsi="宋体" w:eastAsia="宋体" w:cs="宋体"/>
                <w:b w:val="0"/>
                <w:bCs/>
                <w:color w:val="auto"/>
                <w:kern w:val="2"/>
                <w:sz w:val="18"/>
                <w:szCs w:val="18"/>
                <w:u w:val="none"/>
                <w:lang w:val="en-US" w:eastAsia="zh-CN"/>
              </w:rPr>
            </w:pPr>
            <w:r>
              <w:rPr>
                <w:rFonts w:hint="eastAsia" w:ascii="宋体" w:hAnsi="宋体" w:eastAsia="宋体" w:cs="宋体"/>
                <w:b w:val="0"/>
                <w:bCs/>
                <w:color w:val="auto"/>
                <w:sz w:val="18"/>
                <w:szCs w:val="18"/>
                <w:u w:val="none"/>
                <w:lang w:val="en-US" w:eastAsia="zh-CN"/>
              </w:rPr>
              <w:t xml:space="preserve"> ≥8.0</w:t>
            </w:r>
          </w:p>
        </w:tc>
        <w:tc>
          <w:tcPr>
            <w:tcW w:w="1063" w:type="dxa"/>
            <w:tcBorders>
              <w:left w:val="single" w:color="auto" w:sz="4" w:space="0"/>
            </w:tcBorders>
            <w:noWrap w:val="0"/>
            <w:vAlign w:val="center"/>
          </w:tcPr>
          <w:p w14:paraId="73BD231F">
            <w:pPr>
              <w:pStyle w:val="12"/>
              <w:spacing w:line="360" w:lineRule="auto"/>
              <w:rPr>
                <w:rFonts w:hint="default" w:ascii="宋体" w:hAnsi="宋体" w:eastAsia="宋体" w:cs="宋体"/>
                <w:b w:val="0"/>
                <w:bCs/>
                <w:color w:val="auto"/>
                <w:kern w:val="2"/>
                <w:sz w:val="18"/>
                <w:szCs w:val="18"/>
                <w:u w:val="none"/>
                <w:lang w:val="en-US" w:eastAsia="zh-CN"/>
              </w:rPr>
            </w:pPr>
            <w:r>
              <w:rPr>
                <w:rFonts w:hint="eastAsia" w:ascii="宋体" w:hAnsi="宋体" w:cs="宋体"/>
                <w:b w:val="0"/>
                <w:bCs/>
                <w:color w:val="auto"/>
                <w:kern w:val="2"/>
                <w:sz w:val="18"/>
                <w:szCs w:val="18"/>
                <w:u w:val="none"/>
                <w:lang w:val="en-US" w:eastAsia="zh-CN"/>
              </w:rPr>
              <w:t>/</w:t>
            </w:r>
          </w:p>
        </w:tc>
        <w:tc>
          <w:tcPr>
            <w:tcW w:w="1112" w:type="dxa"/>
            <w:tcBorders>
              <w:left w:val="single" w:color="auto" w:sz="4" w:space="0"/>
            </w:tcBorders>
            <w:noWrap w:val="0"/>
            <w:vAlign w:val="center"/>
          </w:tcPr>
          <w:p w14:paraId="5C6CD567">
            <w:pPr>
              <w:pStyle w:val="12"/>
              <w:spacing w:line="360" w:lineRule="auto"/>
              <w:rPr>
                <w:rFonts w:hint="eastAsia" w:ascii="宋体" w:hAnsi="宋体" w:eastAsia="宋体" w:cs="宋体"/>
                <w:b w:val="0"/>
                <w:bCs/>
                <w:color w:val="auto"/>
                <w:kern w:val="2"/>
                <w:sz w:val="18"/>
                <w:szCs w:val="18"/>
                <w:u w:val="none"/>
                <w:lang w:val="en-US" w:eastAsia="zh-CN"/>
              </w:rPr>
            </w:pPr>
            <w:r>
              <w:rPr>
                <w:rFonts w:hint="eastAsia" w:ascii="宋体" w:hAnsi="宋体" w:cs="宋体"/>
                <w:b w:val="0"/>
                <w:bCs/>
                <w:color w:val="auto"/>
                <w:sz w:val="18"/>
                <w:szCs w:val="18"/>
                <w:u w:val="none"/>
                <w:lang w:val="en-US" w:eastAsia="zh-CN"/>
              </w:rPr>
              <w:t>抽检</w:t>
            </w:r>
          </w:p>
        </w:tc>
      </w:tr>
      <w:tr w14:paraId="54FE3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0" w:hRule="exact"/>
          <w:jc w:val="center"/>
        </w:trPr>
        <w:tc>
          <w:tcPr>
            <w:tcW w:w="941" w:type="dxa"/>
            <w:vMerge w:val="continue"/>
            <w:tcBorders>
              <w:left w:val="single" w:color="000000" w:sz="6" w:space="0"/>
              <w:right w:val="single" w:color="000000" w:sz="6" w:space="0"/>
            </w:tcBorders>
            <w:noWrap w:val="0"/>
            <w:vAlign w:val="center"/>
          </w:tcPr>
          <w:p w14:paraId="7724A128">
            <w:pPr>
              <w:pStyle w:val="12"/>
              <w:spacing w:line="360" w:lineRule="auto"/>
              <w:jc w:val="left"/>
              <w:rPr>
                <w:rFonts w:hint="eastAsia" w:ascii="宋体" w:hAnsi="宋体" w:eastAsia="宋体" w:cs="宋体"/>
                <w:b w:val="0"/>
                <w:bCs/>
                <w:color w:val="auto"/>
                <w:sz w:val="18"/>
                <w:szCs w:val="18"/>
                <w:highlight w:val="none"/>
                <w:u w:val="none"/>
                <w:lang w:val="en-US" w:eastAsia="zh-CN"/>
              </w:rPr>
            </w:pPr>
          </w:p>
        </w:tc>
        <w:tc>
          <w:tcPr>
            <w:tcW w:w="3672" w:type="dxa"/>
            <w:gridSpan w:val="2"/>
            <w:noWrap w:val="0"/>
            <w:vAlign w:val="center"/>
          </w:tcPr>
          <w:p w14:paraId="7972FC23">
            <w:pPr>
              <w:pStyle w:val="12"/>
              <w:spacing w:line="360" w:lineRule="auto"/>
              <w:jc w:val="left"/>
              <w:rPr>
                <w:rFonts w:hint="eastAsia" w:ascii="宋体" w:hAnsi="宋体" w:eastAsia="宋体" w:cs="宋体"/>
                <w:b w:val="0"/>
                <w:bCs/>
                <w:color w:val="auto"/>
                <w:sz w:val="18"/>
                <w:szCs w:val="18"/>
                <w:highlight w:val="none"/>
                <w:u w:val="none"/>
                <w:lang w:val="en-US" w:eastAsia="zh-CN"/>
              </w:rPr>
            </w:pPr>
            <w:r>
              <w:rPr>
                <w:rFonts w:hint="eastAsia" w:ascii="宋体" w:hAnsi="宋体" w:eastAsia="宋体" w:cs="宋体"/>
                <w:b w:val="0"/>
                <w:bCs/>
                <w:color w:val="auto"/>
                <w:sz w:val="18"/>
                <w:szCs w:val="18"/>
                <w:highlight w:val="none"/>
                <w:u w:val="none"/>
                <w:lang w:val="en-US" w:eastAsia="zh-CN"/>
              </w:rPr>
              <w:t xml:space="preserve">脂肪酸值（以KOH计）/（mg/100g </w:t>
            </w:r>
          </w:p>
        </w:tc>
        <w:tc>
          <w:tcPr>
            <w:tcW w:w="1004" w:type="dxa"/>
            <w:tcBorders>
              <w:right w:val="single" w:color="auto" w:sz="4" w:space="0"/>
            </w:tcBorders>
            <w:noWrap w:val="0"/>
            <w:vAlign w:val="center"/>
          </w:tcPr>
          <w:p w14:paraId="3126F2F2">
            <w:pPr>
              <w:pStyle w:val="12"/>
              <w:spacing w:line="360" w:lineRule="auto"/>
              <w:rPr>
                <w:rFonts w:hint="default" w:ascii="宋体" w:hAnsi="宋体" w:eastAsia="宋体" w:cs="宋体"/>
                <w:b w:val="0"/>
                <w:bCs/>
                <w:color w:val="auto"/>
                <w:sz w:val="18"/>
                <w:szCs w:val="18"/>
                <w:highlight w:val="none"/>
                <w:u w:val="none"/>
                <w:lang w:val="en-US" w:eastAsia="zh-CN"/>
              </w:rPr>
            </w:pPr>
            <w:r>
              <w:rPr>
                <w:rFonts w:hint="eastAsia" w:ascii="宋体" w:hAnsi="宋体" w:eastAsia="宋体" w:cs="宋体"/>
                <w:b w:val="0"/>
                <w:bCs/>
                <w:color w:val="auto"/>
                <w:sz w:val="18"/>
                <w:szCs w:val="18"/>
                <w:u w:val="none"/>
                <w:lang w:val="en-US" w:eastAsia="zh-CN"/>
              </w:rPr>
              <w:t>≤50.0</w:t>
            </w:r>
          </w:p>
        </w:tc>
        <w:tc>
          <w:tcPr>
            <w:tcW w:w="1160" w:type="dxa"/>
            <w:tcBorders>
              <w:left w:val="single" w:color="auto" w:sz="4" w:space="0"/>
              <w:right w:val="single" w:color="auto" w:sz="4" w:space="0"/>
            </w:tcBorders>
            <w:noWrap w:val="0"/>
            <w:vAlign w:val="center"/>
          </w:tcPr>
          <w:p w14:paraId="6ED5FA14">
            <w:pPr>
              <w:pStyle w:val="12"/>
              <w:spacing w:line="360" w:lineRule="auto"/>
              <w:rPr>
                <w:rFonts w:hint="default" w:ascii="宋体" w:hAnsi="宋体" w:eastAsia="宋体" w:cs="宋体"/>
                <w:b w:val="0"/>
                <w:bCs/>
                <w:color w:val="auto"/>
                <w:sz w:val="18"/>
                <w:szCs w:val="18"/>
                <w:highlight w:val="none"/>
                <w:u w:val="none"/>
                <w:lang w:val="en-US" w:eastAsia="zh-CN"/>
              </w:rPr>
            </w:pPr>
            <w:r>
              <w:rPr>
                <w:rFonts w:hint="eastAsia" w:ascii="宋体" w:hAnsi="宋体" w:eastAsia="宋体" w:cs="宋体"/>
                <w:b w:val="0"/>
                <w:bCs/>
                <w:i w:val="0"/>
                <w:color w:val="auto"/>
                <w:kern w:val="0"/>
                <w:sz w:val="18"/>
                <w:szCs w:val="18"/>
                <w:u w:val="none"/>
                <w:lang w:val="en-US" w:eastAsia="zh-CN" w:bidi="ar"/>
              </w:rPr>
              <w:t>≤</w:t>
            </w:r>
            <w:r>
              <w:rPr>
                <w:rFonts w:hint="eastAsia" w:ascii="宋体" w:hAnsi="宋体" w:eastAsia="宋体" w:cs="宋体"/>
                <w:b w:val="0"/>
                <w:bCs/>
                <w:color w:val="auto"/>
                <w:sz w:val="18"/>
                <w:szCs w:val="18"/>
                <w:highlight w:val="none"/>
                <w:u w:val="none"/>
                <w:lang w:val="en-US" w:eastAsia="zh-CN"/>
              </w:rPr>
              <w:t>60</w:t>
            </w:r>
            <w:r>
              <w:rPr>
                <w:rFonts w:hint="eastAsia" w:ascii="宋体" w:hAnsi="宋体" w:cs="宋体"/>
                <w:b w:val="0"/>
                <w:bCs/>
                <w:color w:val="auto"/>
                <w:sz w:val="18"/>
                <w:szCs w:val="18"/>
                <w:highlight w:val="none"/>
                <w:u w:val="none"/>
                <w:lang w:val="en-US" w:eastAsia="zh-CN"/>
              </w:rPr>
              <w:t>.0</w:t>
            </w:r>
          </w:p>
        </w:tc>
        <w:tc>
          <w:tcPr>
            <w:tcW w:w="1028" w:type="dxa"/>
            <w:tcBorders>
              <w:left w:val="single" w:color="auto" w:sz="4" w:space="0"/>
            </w:tcBorders>
            <w:noWrap w:val="0"/>
            <w:vAlign w:val="center"/>
          </w:tcPr>
          <w:p w14:paraId="3F40F19D">
            <w:pPr>
              <w:pStyle w:val="12"/>
              <w:spacing w:line="360" w:lineRule="auto"/>
              <w:rPr>
                <w:rFonts w:hint="default" w:ascii="宋体" w:hAnsi="宋体" w:eastAsia="宋体" w:cs="宋体"/>
                <w:b w:val="0"/>
                <w:bCs/>
                <w:color w:val="auto"/>
                <w:sz w:val="18"/>
                <w:szCs w:val="18"/>
                <w:highlight w:val="none"/>
                <w:u w:val="none"/>
                <w:lang w:val="en-US" w:eastAsia="zh-CN"/>
              </w:rPr>
            </w:pPr>
            <w:r>
              <w:rPr>
                <w:rFonts w:hint="eastAsia" w:ascii="宋体" w:hAnsi="宋体" w:eastAsia="宋体" w:cs="宋体"/>
                <w:b w:val="0"/>
                <w:bCs/>
                <w:i w:val="0"/>
                <w:color w:val="auto"/>
                <w:kern w:val="0"/>
                <w:sz w:val="18"/>
                <w:szCs w:val="18"/>
                <w:u w:val="none"/>
                <w:lang w:val="en-US" w:eastAsia="zh-CN" w:bidi="ar"/>
              </w:rPr>
              <w:t>≤</w:t>
            </w:r>
            <w:r>
              <w:rPr>
                <w:rFonts w:hint="eastAsia" w:ascii="宋体" w:hAnsi="宋体" w:eastAsia="宋体" w:cs="宋体"/>
                <w:b w:val="0"/>
                <w:bCs/>
                <w:color w:val="auto"/>
                <w:sz w:val="18"/>
                <w:szCs w:val="18"/>
                <w:highlight w:val="none"/>
                <w:u w:val="none"/>
                <w:lang w:val="en-US" w:eastAsia="zh-CN"/>
              </w:rPr>
              <w:t>70</w:t>
            </w:r>
            <w:r>
              <w:rPr>
                <w:rFonts w:hint="eastAsia" w:ascii="宋体" w:hAnsi="宋体" w:cs="宋体"/>
                <w:b w:val="0"/>
                <w:bCs/>
                <w:color w:val="auto"/>
                <w:sz w:val="18"/>
                <w:szCs w:val="18"/>
                <w:highlight w:val="none"/>
                <w:u w:val="none"/>
                <w:lang w:val="en-US" w:eastAsia="zh-CN"/>
              </w:rPr>
              <w:t>.0</w:t>
            </w:r>
          </w:p>
        </w:tc>
        <w:tc>
          <w:tcPr>
            <w:tcW w:w="1063" w:type="dxa"/>
            <w:tcBorders>
              <w:left w:val="single" w:color="auto" w:sz="4" w:space="0"/>
            </w:tcBorders>
            <w:noWrap w:val="0"/>
            <w:vAlign w:val="center"/>
          </w:tcPr>
          <w:p w14:paraId="02DD8C22">
            <w:pPr>
              <w:pStyle w:val="12"/>
              <w:spacing w:line="360" w:lineRule="auto"/>
              <w:rPr>
                <w:rFonts w:hint="default" w:ascii="宋体" w:hAnsi="宋体" w:eastAsia="宋体" w:cs="宋体"/>
                <w:b w:val="0"/>
                <w:bCs/>
                <w:color w:val="auto"/>
                <w:sz w:val="18"/>
                <w:szCs w:val="18"/>
                <w:highlight w:val="none"/>
                <w:u w:val="none"/>
                <w:lang w:val="en-US" w:eastAsia="zh-CN"/>
              </w:rPr>
            </w:pPr>
            <w:r>
              <w:rPr>
                <w:rFonts w:hint="eastAsia" w:ascii="宋体" w:hAnsi="宋体" w:cs="宋体"/>
                <w:b w:val="0"/>
                <w:bCs/>
                <w:color w:val="auto"/>
                <w:sz w:val="18"/>
                <w:szCs w:val="18"/>
                <w:u w:val="none"/>
                <w:lang w:val="en-US" w:eastAsia="zh-CN"/>
              </w:rPr>
              <w:t>＞78.0</w:t>
            </w:r>
          </w:p>
        </w:tc>
        <w:tc>
          <w:tcPr>
            <w:tcW w:w="1112" w:type="dxa"/>
            <w:tcBorders>
              <w:left w:val="single" w:color="auto" w:sz="4" w:space="0"/>
            </w:tcBorders>
            <w:noWrap w:val="0"/>
            <w:vAlign w:val="center"/>
          </w:tcPr>
          <w:p w14:paraId="50999CBA">
            <w:pPr>
              <w:pStyle w:val="12"/>
              <w:spacing w:line="360" w:lineRule="auto"/>
              <w:rPr>
                <w:rFonts w:hint="eastAsia"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抽检</w:t>
            </w:r>
          </w:p>
        </w:tc>
      </w:tr>
      <w:tr w14:paraId="27E3D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0" w:hRule="exact"/>
          <w:jc w:val="center"/>
        </w:trPr>
        <w:tc>
          <w:tcPr>
            <w:tcW w:w="941" w:type="dxa"/>
            <w:vMerge w:val="restart"/>
            <w:tcBorders>
              <w:left w:val="single" w:color="000000" w:sz="6" w:space="0"/>
              <w:right w:val="single" w:color="000000" w:sz="6" w:space="0"/>
            </w:tcBorders>
            <w:noWrap w:val="0"/>
            <w:vAlign w:val="center"/>
          </w:tcPr>
          <w:p w14:paraId="63D045CB">
            <w:pPr>
              <w:pStyle w:val="12"/>
              <w:spacing w:line="360" w:lineRule="auto"/>
              <w:jc w:val="center"/>
              <w:rPr>
                <w:rFonts w:hint="default" w:ascii="宋体" w:hAnsi="宋体" w:eastAsia="宋体" w:cs="宋体"/>
                <w:b w:val="0"/>
                <w:bCs/>
                <w:color w:val="auto"/>
                <w:sz w:val="18"/>
                <w:szCs w:val="18"/>
                <w:highlight w:val="none"/>
                <w:u w:val="none"/>
                <w:lang w:val="en-US" w:eastAsia="zh-CN"/>
              </w:rPr>
            </w:pPr>
            <w:r>
              <w:rPr>
                <w:rFonts w:hint="eastAsia" w:ascii="宋体" w:hAnsi="宋体" w:cs="宋体"/>
                <w:b w:val="0"/>
                <w:bCs/>
                <w:color w:val="auto"/>
                <w:sz w:val="18"/>
                <w:szCs w:val="18"/>
                <w:highlight w:val="none"/>
                <w:u w:val="none"/>
                <w:lang w:val="en-US" w:eastAsia="zh-CN"/>
              </w:rPr>
              <w:t>卫生指标</w:t>
            </w:r>
          </w:p>
        </w:tc>
        <w:tc>
          <w:tcPr>
            <w:tcW w:w="3672" w:type="dxa"/>
            <w:gridSpan w:val="2"/>
            <w:noWrap w:val="0"/>
            <w:vAlign w:val="center"/>
          </w:tcPr>
          <w:p w14:paraId="41D7DF58">
            <w:pPr>
              <w:keepNext w:val="0"/>
              <w:keepLines w:val="0"/>
              <w:widowControl/>
              <w:suppressLineNumbers w:val="0"/>
              <w:spacing w:line="360" w:lineRule="auto"/>
              <w:jc w:val="left"/>
              <w:textAlignment w:val="center"/>
              <w:rPr>
                <w:ins w:id="2" w:author="ynzhangmiaoyilicom" w:date="2021-08-07T16:52:00Z"/>
                <w:rFonts w:hint="eastAsia" w:ascii="宋体" w:hAnsi="宋体" w:eastAsia="宋体" w:cs="宋体"/>
                <w:b w:val="0"/>
                <w:bCs/>
                <w:i w:val="0"/>
                <w:color w:val="auto"/>
                <w:kern w:val="2"/>
                <w:sz w:val="18"/>
                <w:szCs w:val="18"/>
                <w:u w:val="none"/>
                <w:lang w:val="en-US" w:eastAsia="zh-CN"/>
              </w:rPr>
            </w:pPr>
            <w:r>
              <w:rPr>
                <w:rFonts w:hint="eastAsia" w:ascii="宋体" w:hAnsi="宋体" w:eastAsia="宋体" w:cs="宋体"/>
                <w:b w:val="0"/>
                <w:bCs/>
                <w:i w:val="0"/>
                <w:color w:val="auto"/>
                <w:kern w:val="0"/>
                <w:sz w:val="18"/>
                <w:szCs w:val="18"/>
                <w:u w:val="none"/>
                <w:lang w:val="en-US" w:eastAsia="zh-CN" w:bidi="ar"/>
              </w:rPr>
              <w:t>赭曲霉毒素A（μg/kg)</w:t>
            </w:r>
          </w:p>
        </w:tc>
        <w:tc>
          <w:tcPr>
            <w:tcW w:w="3192" w:type="dxa"/>
            <w:gridSpan w:val="3"/>
            <w:noWrap w:val="0"/>
            <w:vAlign w:val="center"/>
          </w:tcPr>
          <w:p w14:paraId="195EA24B">
            <w:pPr>
              <w:keepNext w:val="0"/>
              <w:keepLines w:val="0"/>
              <w:widowControl/>
              <w:suppressLineNumbers w:val="0"/>
              <w:spacing w:line="360" w:lineRule="auto"/>
              <w:jc w:val="center"/>
              <w:textAlignment w:val="center"/>
              <w:rPr>
                <w:ins w:id="3" w:author="ynzhangmiaoyilicom" w:date="2021-08-07T16:52:00Z"/>
                <w:rFonts w:hint="eastAsia" w:ascii="宋体" w:hAnsi="宋体" w:eastAsia="宋体" w:cs="宋体"/>
                <w:b w:val="0"/>
                <w:bCs/>
                <w:i w:val="0"/>
                <w:color w:val="auto"/>
                <w:kern w:val="2"/>
                <w:sz w:val="18"/>
                <w:szCs w:val="18"/>
                <w:u w:val="none"/>
                <w:lang w:val="en-US" w:eastAsia="zh-CN"/>
              </w:rPr>
            </w:pPr>
            <w:r>
              <w:rPr>
                <w:rFonts w:hint="eastAsia" w:ascii="宋体" w:hAnsi="宋体" w:eastAsia="宋体" w:cs="宋体"/>
                <w:b w:val="0"/>
                <w:bCs/>
                <w:i w:val="0"/>
                <w:color w:val="auto"/>
                <w:kern w:val="0"/>
                <w:sz w:val="18"/>
                <w:szCs w:val="18"/>
                <w:u w:val="none"/>
                <w:lang w:val="en-US" w:eastAsia="zh-CN" w:bidi="ar"/>
              </w:rPr>
              <w:t>≤100</w:t>
            </w:r>
          </w:p>
        </w:tc>
        <w:tc>
          <w:tcPr>
            <w:tcW w:w="1063" w:type="dxa"/>
            <w:tcBorders>
              <w:left w:val="single" w:color="auto" w:sz="4" w:space="0"/>
            </w:tcBorders>
            <w:noWrap w:val="0"/>
            <w:vAlign w:val="center"/>
          </w:tcPr>
          <w:p w14:paraId="397A6C13">
            <w:pPr>
              <w:pStyle w:val="12"/>
              <w:spacing w:line="360" w:lineRule="auto"/>
              <w:rPr>
                <w:rFonts w:hint="default"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＞100</w:t>
            </w:r>
          </w:p>
        </w:tc>
        <w:tc>
          <w:tcPr>
            <w:tcW w:w="1112" w:type="dxa"/>
            <w:tcBorders>
              <w:left w:val="single" w:color="auto" w:sz="4" w:space="0"/>
            </w:tcBorders>
            <w:noWrap w:val="0"/>
            <w:vAlign w:val="center"/>
          </w:tcPr>
          <w:p w14:paraId="5368D697">
            <w:pPr>
              <w:pStyle w:val="12"/>
              <w:spacing w:line="360" w:lineRule="auto"/>
              <w:rPr>
                <w:rFonts w:hint="eastAsia"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抽检</w:t>
            </w:r>
          </w:p>
        </w:tc>
      </w:tr>
      <w:tr w14:paraId="09829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exact"/>
          <w:jc w:val="center"/>
        </w:trPr>
        <w:tc>
          <w:tcPr>
            <w:tcW w:w="941" w:type="dxa"/>
            <w:vMerge w:val="continue"/>
            <w:tcBorders>
              <w:left w:val="single" w:color="000000" w:sz="6" w:space="0"/>
              <w:right w:val="single" w:color="000000" w:sz="6" w:space="0"/>
            </w:tcBorders>
            <w:noWrap w:val="0"/>
            <w:vAlign w:val="center"/>
          </w:tcPr>
          <w:p w14:paraId="0A5DC751">
            <w:pPr>
              <w:pStyle w:val="12"/>
              <w:spacing w:line="360" w:lineRule="auto"/>
              <w:jc w:val="center"/>
              <w:rPr>
                <w:rFonts w:hint="eastAsia" w:ascii="宋体" w:hAnsi="宋体" w:cs="宋体"/>
                <w:b w:val="0"/>
                <w:bCs/>
                <w:color w:val="auto"/>
                <w:sz w:val="18"/>
                <w:szCs w:val="18"/>
                <w:highlight w:val="none"/>
                <w:u w:val="none"/>
                <w:lang w:val="en-US" w:eastAsia="zh-CN"/>
              </w:rPr>
            </w:pPr>
          </w:p>
        </w:tc>
        <w:tc>
          <w:tcPr>
            <w:tcW w:w="3672" w:type="dxa"/>
            <w:gridSpan w:val="2"/>
            <w:noWrap w:val="0"/>
            <w:vAlign w:val="center"/>
          </w:tcPr>
          <w:p w14:paraId="70DD8C60">
            <w:pPr>
              <w:keepNext w:val="0"/>
              <w:keepLines w:val="0"/>
              <w:widowControl/>
              <w:suppressLineNumbers w:val="0"/>
              <w:spacing w:line="360" w:lineRule="auto"/>
              <w:jc w:val="left"/>
              <w:textAlignment w:val="center"/>
              <w:rPr>
                <w:ins w:id="4" w:author="ynzhangmiaoyilicom" w:date="2021-08-07T16:52:00Z"/>
                <w:rFonts w:hint="eastAsia" w:ascii="宋体" w:hAnsi="宋体" w:eastAsia="宋体" w:cs="宋体"/>
                <w:b w:val="0"/>
                <w:bCs/>
                <w:i w:val="0"/>
                <w:color w:val="auto"/>
                <w:kern w:val="2"/>
                <w:sz w:val="18"/>
                <w:szCs w:val="18"/>
                <w:u w:val="none"/>
                <w:lang w:val="en-US" w:eastAsia="zh-CN"/>
              </w:rPr>
            </w:pPr>
            <w:r>
              <w:rPr>
                <w:rFonts w:hint="eastAsia" w:ascii="宋体" w:hAnsi="宋体" w:eastAsia="宋体" w:cs="宋体"/>
                <w:b w:val="0"/>
                <w:bCs/>
                <w:i w:val="0"/>
                <w:color w:val="auto"/>
                <w:kern w:val="0"/>
                <w:sz w:val="18"/>
                <w:szCs w:val="18"/>
                <w:u w:val="none"/>
                <w:lang w:val="en-US" w:eastAsia="zh-CN" w:bidi="ar"/>
              </w:rPr>
              <w:t>T-2毒素（mg/kg)</w:t>
            </w:r>
          </w:p>
        </w:tc>
        <w:tc>
          <w:tcPr>
            <w:tcW w:w="3192" w:type="dxa"/>
            <w:gridSpan w:val="3"/>
            <w:noWrap w:val="0"/>
            <w:vAlign w:val="center"/>
          </w:tcPr>
          <w:p w14:paraId="14BBBEEE">
            <w:pPr>
              <w:keepNext w:val="0"/>
              <w:keepLines w:val="0"/>
              <w:widowControl/>
              <w:suppressLineNumbers w:val="0"/>
              <w:spacing w:line="360" w:lineRule="auto"/>
              <w:jc w:val="center"/>
              <w:textAlignment w:val="center"/>
              <w:rPr>
                <w:ins w:id="5" w:author="ynzhangmiaoyilicom" w:date="2021-08-07T16:52:00Z"/>
                <w:rFonts w:hint="eastAsia" w:ascii="宋体" w:hAnsi="宋体" w:eastAsia="宋体" w:cs="宋体"/>
                <w:b w:val="0"/>
                <w:bCs/>
                <w:i w:val="0"/>
                <w:color w:val="auto"/>
                <w:kern w:val="2"/>
                <w:sz w:val="18"/>
                <w:szCs w:val="18"/>
                <w:u w:val="none"/>
                <w:lang w:val="en-US" w:eastAsia="zh-CN"/>
              </w:rPr>
            </w:pPr>
            <w:r>
              <w:rPr>
                <w:rFonts w:hint="eastAsia" w:ascii="宋体" w:hAnsi="宋体" w:eastAsia="宋体" w:cs="宋体"/>
                <w:b w:val="0"/>
                <w:bCs/>
                <w:i w:val="0"/>
                <w:color w:val="auto"/>
                <w:kern w:val="0"/>
                <w:sz w:val="18"/>
                <w:szCs w:val="18"/>
                <w:u w:val="none"/>
                <w:lang w:val="en-US" w:eastAsia="zh-CN" w:bidi="ar"/>
              </w:rPr>
              <w:t>≤0.5</w:t>
            </w:r>
          </w:p>
        </w:tc>
        <w:tc>
          <w:tcPr>
            <w:tcW w:w="1063" w:type="dxa"/>
            <w:tcBorders>
              <w:left w:val="single" w:color="auto" w:sz="4" w:space="0"/>
            </w:tcBorders>
            <w:noWrap w:val="0"/>
            <w:vAlign w:val="center"/>
          </w:tcPr>
          <w:p w14:paraId="0185DCBF">
            <w:pPr>
              <w:pStyle w:val="12"/>
              <w:spacing w:line="360" w:lineRule="auto"/>
              <w:rPr>
                <w:rFonts w:hint="default"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＞0.5</w:t>
            </w:r>
          </w:p>
        </w:tc>
        <w:tc>
          <w:tcPr>
            <w:tcW w:w="1112" w:type="dxa"/>
            <w:tcBorders>
              <w:left w:val="single" w:color="auto" w:sz="4" w:space="0"/>
            </w:tcBorders>
            <w:noWrap w:val="0"/>
            <w:vAlign w:val="center"/>
          </w:tcPr>
          <w:p w14:paraId="441C6377">
            <w:pPr>
              <w:pStyle w:val="12"/>
              <w:spacing w:line="360" w:lineRule="auto"/>
              <w:rPr>
                <w:rFonts w:hint="eastAsia"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抽检</w:t>
            </w:r>
          </w:p>
        </w:tc>
      </w:tr>
      <w:tr w14:paraId="7F0B5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exact"/>
          <w:jc w:val="center"/>
        </w:trPr>
        <w:tc>
          <w:tcPr>
            <w:tcW w:w="941" w:type="dxa"/>
            <w:vMerge w:val="continue"/>
            <w:tcBorders>
              <w:left w:val="single" w:color="000000" w:sz="6" w:space="0"/>
              <w:right w:val="single" w:color="000000" w:sz="6" w:space="0"/>
            </w:tcBorders>
            <w:noWrap w:val="0"/>
            <w:vAlign w:val="center"/>
          </w:tcPr>
          <w:p w14:paraId="6C5014D1">
            <w:pPr>
              <w:pStyle w:val="12"/>
              <w:spacing w:line="360" w:lineRule="auto"/>
              <w:jc w:val="center"/>
              <w:rPr>
                <w:rFonts w:hint="eastAsia" w:ascii="宋体" w:hAnsi="宋体" w:cs="宋体"/>
                <w:b w:val="0"/>
                <w:bCs/>
                <w:color w:val="auto"/>
                <w:sz w:val="18"/>
                <w:szCs w:val="18"/>
                <w:highlight w:val="none"/>
                <w:u w:val="none"/>
                <w:lang w:val="en-US" w:eastAsia="zh-CN"/>
              </w:rPr>
            </w:pPr>
          </w:p>
        </w:tc>
        <w:tc>
          <w:tcPr>
            <w:tcW w:w="3672" w:type="dxa"/>
            <w:gridSpan w:val="2"/>
            <w:noWrap w:val="0"/>
            <w:vAlign w:val="center"/>
          </w:tcPr>
          <w:p w14:paraId="2167A349">
            <w:pPr>
              <w:keepNext w:val="0"/>
              <w:keepLines w:val="0"/>
              <w:widowControl/>
              <w:suppressLineNumbers w:val="0"/>
              <w:spacing w:line="360" w:lineRule="auto"/>
              <w:jc w:val="left"/>
              <w:textAlignment w:val="center"/>
              <w:rPr>
                <w:ins w:id="6" w:author="ynzhangmiaoyilicom" w:date="2021-08-07T16:52:00Z"/>
                <w:rFonts w:hint="eastAsia" w:ascii="宋体" w:hAnsi="宋体" w:eastAsia="宋体" w:cs="宋体"/>
                <w:b w:val="0"/>
                <w:bCs/>
                <w:i w:val="0"/>
                <w:color w:val="auto"/>
                <w:kern w:val="2"/>
                <w:sz w:val="18"/>
                <w:szCs w:val="18"/>
                <w:u w:val="none"/>
                <w:lang w:val="en-US" w:eastAsia="zh-CN"/>
              </w:rPr>
            </w:pPr>
            <w:r>
              <w:rPr>
                <w:rFonts w:hint="eastAsia" w:ascii="宋体" w:hAnsi="宋体" w:eastAsia="宋体" w:cs="宋体"/>
                <w:b w:val="0"/>
                <w:bCs/>
                <w:i w:val="0"/>
                <w:color w:val="auto"/>
                <w:kern w:val="0"/>
                <w:sz w:val="18"/>
                <w:szCs w:val="18"/>
                <w:u w:val="none"/>
                <w:lang w:val="en-US" w:eastAsia="zh-CN" w:bidi="ar"/>
              </w:rPr>
              <w:t>伏马毒素（B1+B2）（mg/kg)</w:t>
            </w:r>
          </w:p>
        </w:tc>
        <w:tc>
          <w:tcPr>
            <w:tcW w:w="3192" w:type="dxa"/>
            <w:gridSpan w:val="3"/>
            <w:noWrap w:val="0"/>
            <w:vAlign w:val="center"/>
          </w:tcPr>
          <w:p w14:paraId="1A2EE3AB">
            <w:pPr>
              <w:keepNext w:val="0"/>
              <w:keepLines w:val="0"/>
              <w:widowControl/>
              <w:suppressLineNumbers w:val="0"/>
              <w:spacing w:line="360" w:lineRule="auto"/>
              <w:jc w:val="center"/>
              <w:textAlignment w:val="center"/>
              <w:rPr>
                <w:ins w:id="7" w:author="ynzhangmiaoyilicom" w:date="2021-08-07T16:52:00Z"/>
                <w:rFonts w:hint="eastAsia" w:ascii="宋体" w:hAnsi="宋体" w:eastAsia="宋体" w:cs="宋体"/>
                <w:b w:val="0"/>
                <w:bCs/>
                <w:i w:val="0"/>
                <w:color w:val="auto"/>
                <w:kern w:val="2"/>
                <w:sz w:val="18"/>
                <w:szCs w:val="18"/>
                <w:u w:val="none"/>
                <w:lang w:val="en-US" w:eastAsia="zh-CN"/>
              </w:rPr>
            </w:pPr>
            <w:r>
              <w:rPr>
                <w:rFonts w:hint="eastAsia" w:ascii="宋体" w:hAnsi="宋体" w:eastAsia="宋体" w:cs="宋体"/>
                <w:b w:val="0"/>
                <w:bCs/>
                <w:i w:val="0"/>
                <w:color w:val="auto"/>
                <w:kern w:val="0"/>
                <w:sz w:val="18"/>
                <w:szCs w:val="18"/>
                <w:u w:val="none"/>
                <w:lang w:val="en-US" w:eastAsia="zh-CN" w:bidi="ar"/>
              </w:rPr>
              <w:t>≤60</w:t>
            </w:r>
          </w:p>
        </w:tc>
        <w:tc>
          <w:tcPr>
            <w:tcW w:w="1063" w:type="dxa"/>
            <w:tcBorders>
              <w:left w:val="single" w:color="auto" w:sz="4" w:space="0"/>
            </w:tcBorders>
            <w:noWrap w:val="0"/>
            <w:vAlign w:val="center"/>
          </w:tcPr>
          <w:p w14:paraId="5F718396">
            <w:pPr>
              <w:pStyle w:val="12"/>
              <w:spacing w:line="360" w:lineRule="auto"/>
              <w:rPr>
                <w:rFonts w:hint="default"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＞60</w:t>
            </w:r>
          </w:p>
        </w:tc>
        <w:tc>
          <w:tcPr>
            <w:tcW w:w="1112" w:type="dxa"/>
            <w:tcBorders>
              <w:left w:val="single" w:color="auto" w:sz="4" w:space="0"/>
            </w:tcBorders>
            <w:noWrap w:val="0"/>
            <w:vAlign w:val="center"/>
          </w:tcPr>
          <w:p w14:paraId="5633E2E0">
            <w:pPr>
              <w:pStyle w:val="12"/>
              <w:spacing w:line="360" w:lineRule="auto"/>
              <w:rPr>
                <w:rFonts w:hint="eastAsia"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抽检</w:t>
            </w:r>
          </w:p>
        </w:tc>
      </w:tr>
      <w:tr w14:paraId="66CEB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0" w:hRule="exact"/>
          <w:jc w:val="center"/>
        </w:trPr>
        <w:tc>
          <w:tcPr>
            <w:tcW w:w="941" w:type="dxa"/>
            <w:vMerge w:val="continue"/>
            <w:tcBorders>
              <w:left w:val="single" w:color="000000" w:sz="6" w:space="0"/>
              <w:right w:val="single" w:color="000000" w:sz="6" w:space="0"/>
            </w:tcBorders>
            <w:noWrap w:val="0"/>
            <w:vAlign w:val="center"/>
          </w:tcPr>
          <w:p w14:paraId="35EF0EBB">
            <w:pPr>
              <w:pStyle w:val="12"/>
              <w:spacing w:line="360" w:lineRule="auto"/>
              <w:jc w:val="center"/>
              <w:rPr>
                <w:rFonts w:hint="eastAsia" w:ascii="宋体" w:hAnsi="宋体" w:cs="宋体"/>
                <w:b w:val="0"/>
                <w:bCs/>
                <w:color w:val="auto"/>
                <w:sz w:val="18"/>
                <w:szCs w:val="18"/>
                <w:highlight w:val="none"/>
                <w:u w:val="none"/>
                <w:lang w:val="en-US" w:eastAsia="zh-CN"/>
              </w:rPr>
            </w:pPr>
          </w:p>
        </w:tc>
        <w:tc>
          <w:tcPr>
            <w:tcW w:w="9039" w:type="dxa"/>
            <w:gridSpan w:val="7"/>
            <w:noWrap w:val="0"/>
            <w:vAlign w:val="center"/>
          </w:tcPr>
          <w:p w14:paraId="699A4C2C">
            <w:pPr>
              <w:pStyle w:val="12"/>
              <w:spacing w:line="360" w:lineRule="auto"/>
              <w:rPr>
                <w:rFonts w:hint="eastAsia" w:ascii="宋体" w:hAnsi="宋体" w:cs="宋体"/>
                <w:b w:val="0"/>
                <w:bCs/>
                <w:color w:val="auto"/>
                <w:sz w:val="18"/>
                <w:szCs w:val="18"/>
                <w:u w:val="none"/>
                <w:lang w:val="en-US" w:eastAsia="zh-CN"/>
              </w:rPr>
            </w:pPr>
            <w:r>
              <w:rPr>
                <w:rFonts w:hint="eastAsia" w:ascii="宋体" w:hAnsi="宋体"/>
                <w:b w:val="0"/>
                <w:bCs/>
                <w:color w:val="auto"/>
                <w:sz w:val="18"/>
                <w:szCs w:val="18"/>
                <w:lang w:val="zh-CN"/>
              </w:rPr>
              <w:t>其他卫生指标执行GB13078-2017规定标准</w:t>
            </w:r>
          </w:p>
        </w:tc>
      </w:tr>
      <w:tr w14:paraId="59260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03" w:hRule="exact"/>
          <w:jc w:val="center"/>
        </w:trPr>
        <w:tc>
          <w:tcPr>
            <w:tcW w:w="9980" w:type="dxa"/>
            <w:gridSpan w:val="8"/>
            <w:noWrap w:val="0"/>
            <w:vAlign w:val="center"/>
          </w:tcPr>
          <w:p w14:paraId="1F67CCC7">
            <w:pPr>
              <w:pStyle w:val="13"/>
              <w:spacing w:line="360" w:lineRule="auto"/>
              <w:ind w:left="0" w:leftChars="0" w:firstLine="0" w:firstLineChars="0"/>
              <w:rPr>
                <w:ins w:id="8" w:author="ynzhangmiaoyilicom" w:date="2021-08-07T16:52:00Z"/>
                <w:rFonts w:hint="eastAsia" w:ascii="宋体" w:hAnsi="宋体" w:eastAsia="宋体" w:cs="宋体"/>
                <w:b w:val="0"/>
                <w:bCs/>
                <w:i w:val="0"/>
                <w:color w:val="auto"/>
                <w:kern w:val="0"/>
                <w:sz w:val="18"/>
                <w:szCs w:val="18"/>
                <w:u w:val="none"/>
                <w:lang w:val="en-US" w:eastAsia="zh-CN" w:bidi="ar"/>
              </w:rPr>
            </w:pPr>
            <w:r>
              <w:rPr>
                <w:rFonts w:hint="eastAsia" w:ascii="宋体" w:hAnsi="宋体" w:eastAsia="宋体" w:cs="宋体"/>
                <w:b w:val="0"/>
                <w:bCs/>
                <w:color w:val="auto"/>
                <w:sz w:val="18"/>
                <w:szCs w:val="18"/>
                <w:u w:val="none"/>
              </w:rPr>
              <w:t>备注：</w:t>
            </w:r>
            <w:r>
              <w:rPr>
                <w:rFonts w:hint="eastAsia" w:ascii="宋体" w:hAnsi="宋体" w:cs="宋体"/>
                <w:b w:val="0"/>
                <w:bCs/>
                <w:i w:val="0"/>
                <w:color w:val="auto"/>
                <w:kern w:val="0"/>
                <w:sz w:val="18"/>
                <w:szCs w:val="18"/>
                <w:u w:val="none"/>
                <w:lang w:val="en-US" w:eastAsia="zh-CN" w:bidi="ar"/>
              </w:rPr>
              <w:t>1</w:t>
            </w:r>
            <w:r>
              <w:rPr>
                <w:rFonts w:hint="eastAsia" w:ascii="宋体" w:hAnsi="宋体" w:eastAsia="宋体" w:cs="宋体"/>
                <w:b w:val="0"/>
                <w:bCs/>
                <w:i w:val="0"/>
                <w:color w:val="auto"/>
                <w:kern w:val="0"/>
                <w:sz w:val="18"/>
                <w:szCs w:val="18"/>
                <w:u w:val="none"/>
                <w:lang w:val="en-US" w:eastAsia="zh-CN" w:bidi="ar"/>
              </w:rPr>
              <w:t>、玉米赤霉烯酮预警值为0.25mg/kg；</w:t>
            </w:r>
          </w:p>
          <w:p w14:paraId="05B91792">
            <w:pPr>
              <w:keepNext w:val="0"/>
              <w:keepLines w:val="0"/>
              <w:widowControl/>
              <w:suppressLineNumbers w:val="0"/>
              <w:spacing w:line="360" w:lineRule="auto"/>
              <w:ind w:firstLine="540" w:firstLineChars="300"/>
              <w:jc w:val="left"/>
              <w:textAlignment w:val="center"/>
              <w:rPr>
                <w:ins w:id="9" w:author="ynzhangmiaoyilicom" w:date="2021-08-07T17:12:00Z"/>
                <w:rFonts w:hint="eastAsia" w:ascii="宋体" w:hAnsi="宋体" w:eastAsia="宋体" w:cs="宋体"/>
                <w:b w:val="0"/>
                <w:bCs/>
                <w:i w:val="0"/>
                <w:color w:val="auto"/>
                <w:kern w:val="0"/>
                <w:sz w:val="18"/>
                <w:szCs w:val="18"/>
                <w:u w:val="none"/>
                <w:lang w:val="en-US" w:eastAsia="zh-CN" w:bidi="ar"/>
              </w:rPr>
            </w:pPr>
            <w:r>
              <w:rPr>
                <w:rFonts w:hint="eastAsia" w:ascii="宋体" w:hAnsi="宋体" w:cs="宋体"/>
                <w:b w:val="0"/>
                <w:bCs/>
                <w:i w:val="0"/>
                <w:color w:val="auto"/>
                <w:kern w:val="0"/>
                <w:sz w:val="18"/>
                <w:szCs w:val="18"/>
                <w:u w:val="none"/>
                <w:lang w:val="en-US" w:eastAsia="zh-CN" w:bidi="ar"/>
              </w:rPr>
              <w:t>2</w:t>
            </w:r>
            <w:r>
              <w:rPr>
                <w:rFonts w:hint="eastAsia" w:ascii="宋体" w:hAnsi="宋体" w:eastAsia="宋体" w:cs="宋体"/>
                <w:b w:val="0"/>
                <w:bCs/>
                <w:i w:val="0"/>
                <w:color w:val="auto"/>
                <w:kern w:val="0"/>
                <w:sz w:val="18"/>
                <w:szCs w:val="18"/>
                <w:u w:val="none"/>
                <w:lang w:val="en-US" w:eastAsia="zh-CN" w:bidi="ar"/>
              </w:rPr>
              <w:t>、伏马毒素预警值为20mg/kg；</w:t>
            </w:r>
          </w:p>
          <w:p w14:paraId="13DF89FA">
            <w:pPr>
              <w:keepNext w:val="0"/>
              <w:keepLines w:val="0"/>
              <w:widowControl/>
              <w:suppressLineNumbers w:val="0"/>
              <w:spacing w:line="360" w:lineRule="auto"/>
              <w:ind w:firstLine="540" w:firstLineChars="300"/>
              <w:jc w:val="left"/>
              <w:textAlignment w:val="center"/>
              <w:rPr>
                <w:rFonts w:hint="eastAsia" w:ascii="宋体" w:hAnsi="宋体" w:eastAsia="宋体" w:cs="宋体"/>
                <w:b w:val="0"/>
                <w:bCs/>
                <w:i w:val="0"/>
                <w:color w:val="auto"/>
                <w:kern w:val="0"/>
                <w:sz w:val="21"/>
                <w:szCs w:val="21"/>
                <w:u w:val="none"/>
                <w:lang w:val="en-US" w:eastAsia="zh-CN" w:bidi="ar"/>
              </w:rPr>
            </w:pPr>
            <w:r>
              <w:rPr>
                <w:rFonts w:hint="eastAsia" w:ascii="宋体" w:hAnsi="宋体" w:cs="宋体"/>
                <w:b w:val="0"/>
                <w:bCs/>
                <w:i w:val="0"/>
                <w:color w:val="auto"/>
                <w:kern w:val="0"/>
                <w:sz w:val="18"/>
                <w:szCs w:val="18"/>
                <w:u w:val="none"/>
                <w:lang w:val="en-US" w:eastAsia="zh-CN" w:bidi="ar"/>
              </w:rPr>
              <w:t>3、表中所列限量，除特别注明外均以干物质含量88%为基础计算（霉菌总数、细菌总数、沙门氏菌除外）；</w:t>
            </w:r>
          </w:p>
          <w:p w14:paraId="54CF8770">
            <w:pPr>
              <w:pStyle w:val="13"/>
              <w:spacing w:line="360" w:lineRule="auto"/>
              <w:ind w:firstLine="540" w:firstLineChars="300"/>
              <w:rPr>
                <w:rFonts w:hint="eastAsia" w:hAnsi="宋体" w:cs="宋体"/>
                <w:b w:val="0"/>
                <w:bCs/>
                <w:i w:val="0"/>
                <w:color w:val="auto"/>
                <w:kern w:val="0"/>
                <w:sz w:val="18"/>
                <w:szCs w:val="18"/>
                <w:u w:val="none"/>
                <w:lang w:val="en-US" w:eastAsia="zh-CN" w:bidi="ar"/>
              </w:rPr>
            </w:pPr>
            <w:r>
              <w:rPr>
                <w:rFonts w:hint="eastAsia" w:hAnsi="宋体" w:cs="宋体"/>
                <w:b w:val="0"/>
                <w:bCs/>
                <w:i w:val="0"/>
                <w:color w:val="auto"/>
                <w:kern w:val="0"/>
                <w:sz w:val="18"/>
                <w:szCs w:val="18"/>
                <w:u w:val="none"/>
                <w:lang w:val="en-US" w:eastAsia="zh-CN" w:bidi="ar"/>
              </w:rPr>
              <w:t>4</w:t>
            </w:r>
            <w:r>
              <w:rPr>
                <w:rFonts w:hint="eastAsia" w:ascii="宋体" w:hAnsi="宋体" w:cs="宋体"/>
                <w:b w:val="0"/>
                <w:bCs/>
                <w:i w:val="0"/>
                <w:color w:val="auto"/>
                <w:kern w:val="0"/>
                <w:sz w:val="21"/>
                <w:szCs w:val="21"/>
                <w:u w:val="none"/>
                <w:lang w:val="en-US" w:eastAsia="zh-CN" w:bidi="ar"/>
              </w:rPr>
              <w:t>、</w:t>
            </w:r>
            <w:r>
              <w:rPr>
                <w:rFonts w:hint="eastAsia" w:ascii="宋体" w:hAnsi="宋体" w:cs="宋体"/>
                <w:b w:val="0"/>
                <w:bCs/>
                <w:i w:val="0"/>
                <w:color w:val="auto"/>
                <w:kern w:val="0"/>
                <w:sz w:val="18"/>
                <w:szCs w:val="18"/>
                <w:u w:val="none"/>
                <w:lang w:val="en-US" w:eastAsia="zh-CN" w:bidi="ar"/>
              </w:rPr>
              <w:t>风险指标和卫生指标不合格，拒收处置；</w:t>
            </w:r>
          </w:p>
          <w:p w14:paraId="48123427">
            <w:pPr>
              <w:pStyle w:val="13"/>
              <w:spacing w:line="360" w:lineRule="auto"/>
              <w:ind w:firstLine="540" w:firstLineChars="300"/>
              <w:rPr>
                <w:rFonts w:hint="eastAsia" w:ascii="宋体" w:hAnsi="宋体" w:eastAsia="宋体" w:cs="宋体"/>
                <w:b w:val="0"/>
                <w:bCs/>
                <w:color w:val="auto"/>
                <w:sz w:val="18"/>
                <w:szCs w:val="18"/>
                <w:u w:val="none"/>
                <w:lang w:eastAsia="zh-CN"/>
              </w:rPr>
            </w:pPr>
            <w:r>
              <w:rPr>
                <w:rFonts w:hint="eastAsia" w:hAnsi="宋体" w:cs="宋体"/>
                <w:b w:val="0"/>
                <w:bCs/>
                <w:i w:val="0"/>
                <w:color w:val="auto"/>
                <w:kern w:val="0"/>
                <w:sz w:val="18"/>
                <w:szCs w:val="18"/>
                <w:u w:val="none"/>
                <w:lang w:val="en-US" w:eastAsia="zh-CN" w:bidi="ar"/>
              </w:rPr>
              <w:t>5、</w:t>
            </w:r>
            <w:r>
              <w:rPr>
                <w:rFonts w:hint="eastAsia" w:ascii="宋体" w:hAnsi="宋体" w:eastAsia="宋体" w:cs="宋体"/>
                <w:b w:val="0"/>
                <w:bCs/>
                <w:color w:val="auto"/>
                <w:sz w:val="18"/>
                <w:szCs w:val="18"/>
                <w:u w:val="none"/>
              </w:rPr>
              <w:t>粗蛋白项目不作为验收依据，仅供配方参考</w:t>
            </w:r>
            <w:r>
              <w:rPr>
                <w:rFonts w:hint="eastAsia" w:hAnsi="宋体" w:cs="宋体"/>
                <w:b w:val="0"/>
                <w:bCs/>
                <w:color w:val="auto"/>
                <w:sz w:val="18"/>
                <w:szCs w:val="18"/>
                <w:u w:val="none"/>
                <w:lang w:eastAsia="zh-CN"/>
              </w:rPr>
              <w:t>；</w:t>
            </w:r>
          </w:p>
          <w:p w14:paraId="6D0AF4BC">
            <w:pPr>
              <w:pStyle w:val="13"/>
              <w:spacing w:line="360" w:lineRule="auto"/>
              <w:ind w:firstLine="540" w:firstLineChars="300"/>
              <w:rPr>
                <w:rFonts w:hint="eastAsia" w:hAnsi="宋体" w:cs="宋体"/>
                <w:b w:val="0"/>
                <w:bCs/>
                <w:color w:val="FF0000"/>
                <w:sz w:val="18"/>
                <w:szCs w:val="18"/>
                <w:u w:val="none"/>
                <w:lang w:val="en-US" w:eastAsia="zh-CN"/>
              </w:rPr>
            </w:pPr>
            <w:r>
              <w:rPr>
                <w:rFonts w:hint="eastAsia" w:hAnsi="宋体" w:cs="宋体"/>
                <w:b w:val="0"/>
                <w:bCs/>
                <w:color w:val="FF0000"/>
                <w:sz w:val="18"/>
                <w:szCs w:val="18"/>
                <w:u w:val="none"/>
                <w:lang w:val="en-US" w:eastAsia="zh-CN"/>
              </w:rPr>
              <w:t>6、无农药农残；</w:t>
            </w:r>
          </w:p>
          <w:p w14:paraId="7CF76B21">
            <w:pPr>
              <w:pStyle w:val="13"/>
              <w:spacing w:line="360" w:lineRule="auto"/>
              <w:ind w:firstLine="540" w:firstLineChars="300"/>
              <w:rPr>
                <w:rFonts w:hint="default" w:hAnsi="宋体" w:cs="宋体"/>
                <w:b w:val="0"/>
                <w:bCs/>
                <w:color w:val="FF0000"/>
                <w:sz w:val="18"/>
                <w:szCs w:val="18"/>
                <w:u w:val="none"/>
                <w:lang w:val="en-US" w:eastAsia="zh-CN"/>
              </w:rPr>
            </w:pPr>
            <w:r>
              <w:rPr>
                <w:rFonts w:hint="eastAsia" w:hAnsi="宋体" w:cs="宋体"/>
                <w:b w:val="0"/>
                <w:bCs/>
                <w:color w:val="FF0000"/>
                <w:sz w:val="18"/>
                <w:szCs w:val="18"/>
                <w:u w:val="none"/>
                <w:lang w:val="en-US" w:eastAsia="zh-CN"/>
              </w:rPr>
              <w:t>7、无重金属：汞、镉、铅、铬。</w:t>
            </w:r>
          </w:p>
          <w:p w14:paraId="153B71A8">
            <w:pPr>
              <w:pStyle w:val="13"/>
              <w:spacing w:line="360" w:lineRule="auto"/>
              <w:ind w:firstLine="540" w:firstLineChars="300"/>
              <w:rPr>
                <w:rFonts w:hint="eastAsia" w:hAnsi="宋体" w:cs="宋体"/>
                <w:b w:val="0"/>
                <w:bCs/>
                <w:color w:val="auto"/>
                <w:sz w:val="18"/>
                <w:szCs w:val="18"/>
                <w:u w:val="none"/>
                <w:lang w:val="en-US" w:eastAsia="zh-CN"/>
              </w:rPr>
            </w:pPr>
          </w:p>
          <w:p w14:paraId="6D37EAF9">
            <w:pPr>
              <w:pStyle w:val="13"/>
              <w:spacing w:line="360" w:lineRule="auto"/>
              <w:ind w:firstLine="540" w:firstLineChars="300"/>
              <w:rPr>
                <w:rFonts w:hint="default" w:hAnsi="宋体" w:cs="宋体"/>
                <w:b w:val="0"/>
                <w:bCs/>
                <w:color w:val="auto"/>
                <w:sz w:val="18"/>
                <w:szCs w:val="18"/>
                <w:u w:val="none"/>
                <w:lang w:val="en-US" w:eastAsia="zh-CN"/>
              </w:rPr>
            </w:pPr>
          </w:p>
          <w:p w14:paraId="55324101">
            <w:pPr>
              <w:pStyle w:val="13"/>
              <w:spacing w:line="360" w:lineRule="auto"/>
              <w:ind w:firstLine="540" w:firstLineChars="300"/>
              <w:rPr>
                <w:rFonts w:hint="eastAsia" w:ascii="宋体" w:hAnsi="宋体" w:eastAsia="宋体" w:cs="宋体"/>
                <w:b w:val="0"/>
                <w:bCs/>
                <w:color w:val="auto"/>
                <w:sz w:val="18"/>
                <w:szCs w:val="18"/>
                <w:u w:val="none"/>
              </w:rPr>
            </w:pPr>
          </w:p>
          <w:p w14:paraId="2E41CA5C">
            <w:pPr>
              <w:pStyle w:val="13"/>
              <w:spacing w:line="360" w:lineRule="auto"/>
              <w:ind w:firstLine="540" w:firstLineChars="300"/>
              <w:rPr>
                <w:rFonts w:hint="eastAsia" w:ascii="宋体" w:hAnsi="宋体" w:eastAsia="宋体" w:cs="宋体"/>
                <w:b w:val="0"/>
                <w:bCs/>
                <w:color w:val="auto"/>
                <w:sz w:val="18"/>
                <w:szCs w:val="18"/>
                <w:u w:val="none"/>
                <w:lang w:val="en-US" w:eastAsia="zh-CN"/>
              </w:rPr>
            </w:pPr>
          </w:p>
        </w:tc>
      </w:tr>
    </w:tbl>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35615E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82A5EB2">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67187B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p>
    <w:p w14:paraId="494826AE">
      <w:pPr>
        <w:pStyle w:val="3"/>
        <w:rPr>
          <w:rFonts w:hint="eastAsia"/>
        </w:rPr>
      </w:pPr>
    </w:p>
    <w:p w14:paraId="67D797C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C7DCCC8">
      <w:pPr>
        <w:spacing w:line="271" w:lineRule="auto"/>
        <w:rPr>
          <w:rFonts w:ascii="Arial"/>
          <w:sz w:val="21"/>
        </w:rPr>
      </w:pPr>
    </w:p>
    <w:p w14:paraId="64F871D6">
      <w:pPr>
        <w:spacing w:line="271" w:lineRule="auto"/>
        <w:rPr>
          <w:rFonts w:ascii="Arial"/>
          <w:sz w:val="21"/>
        </w:rPr>
      </w:pPr>
    </w:p>
    <w:p w14:paraId="6BF77685">
      <w:pPr>
        <w:spacing w:line="271" w:lineRule="auto"/>
        <w:rPr>
          <w:rFonts w:ascii="Arial"/>
          <w:sz w:val="21"/>
        </w:rPr>
      </w:pPr>
    </w:p>
    <w:p w14:paraId="64A612B5">
      <w:pPr>
        <w:spacing w:line="271" w:lineRule="auto"/>
        <w:rPr>
          <w:rFonts w:ascii="Arial"/>
          <w:sz w:val="21"/>
        </w:rPr>
      </w:pPr>
    </w:p>
    <w:p w14:paraId="365D846B">
      <w:pPr>
        <w:spacing w:line="271" w:lineRule="auto"/>
        <w:rPr>
          <w:rFonts w:ascii="Arial"/>
          <w:sz w:val="21"/>
        </w:rPr>
      </w:pPr>
    </w:p>
    <w:p w14:paraId="63530739">
      <w:pPr>
        <w:spacing w:line="271" w:lineRule="auto"/>
        <w:rPr>
          <w:rFonts w:ascii="Arial"/>
          <w:sz w:val="21"/>
        </w:rPr>
      </w:pPr>
    </w:p>
    <w:p w14:paraId="2B5744D8">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7F5EA3E">
      <w:pPr>
        <w:spacing w:line="241" w:lineRule="auto"/>
        <w:rPr>
          <w:rFonts w:ascii="Arial"/>
          <w:sz w:val="21"/>
        </w:rPr>
      </w:pPr>
    </w:p>
    <w:p w14:paraId="49FFE90F">
      <w:pPr>
        <w:spacing w:line="241" w:lineRule="auto"/>
        <w:rPr>
          <w:rFonts w:ascii="Arial"/>
          <w:sz w:val="21"/>
        </w:rPr>
      </w:pPr>
    </w:p>
    <w:p w14:paraId="4CC9D05E">
      <w:pPr>
        <w:spacing w:line="241" w:lineRule="auto"/>
        <w:rPr>
          <w:rFonts w:ascii="Arial"/>
          <w:sz w:val="21"/>
        </w:rPr>
      </w:pPr>
    </w:p>
    <w:p w14:paraId="7F38B38B">
      <w:pPr>
        <w:spacing w:line="242" w:lineRule="auto"/>
        <w:rPr>
          <w:rFonts w:ascii="Arial"/>
          <w:sz w:val="21"/>
        </w:rPr>
      </w:pPr>
    </w:p>
    <w:p w14:paraId="57B023E4">
      <w:pPr>
        <w:spacing w:line="242" w:lineRule="auto"/>
        <w:rPr>
          <w:rFonts w:ascii="Arial"/>
          <w:sz w:val="21"/>
        </w:rPr>
      </w:pPr>
    </w:p>
    <w:p w14:paraId="0601DE0E">
      <w:pPr>
        <w:spacing w:line="242" w:lineRule="auto"/>
        <w:rPr>
          <w:rFonts w:ascii="Arial"/>
          <w:sz w:val="21"/>
        </w:rPr>
      </w:pPr>
    </w:p>
    <w:p w14:paraId="494708E5">
      <w:pPr>
        <w:spacing w:line="242" w:lineRule="auto"/>
        <w:rPr>
          <w:rFonts w:ascii="Arial"/>
          <w:sz w:val="21"/>
        </w:rPr>
      </w:pPr>
    </w:p>
    <w:p w14:paraId="7D19B7B8">
      <w:pPr>
        <w:spacing w:line="242" w:lineRule="auto"/>
        <w:rPr>
          <w:rFonts w:ascii="Arial"/>
          <w:sz w:val="21"/>
        </w:rPr>
      </w:pPr>
    </w:p>
    <w:p w14:paraId="730F247A">
      <w:pPr>
        <w:spacing w:line="242" w:lineRule="auto"/>
        <w:rPr>
          <w:rFonts w:ascii="Arial"/>
          <w:sz w:val="21"/>
        </w:rPr>
      </w:pPr>
    </w:p>
    <w:p w14:paraId="5062DF68">
      <w:pPr>
        <w:spacing w:line="242" w:lineRule="auto"/>
        <w:rPr>
          <w:rFonts w:ascii="Arial"/>
          <w:sz w:val="21"/>
        </w:rPr>
      </w:pPr>
    </w:p>
    <w:p w14:paraId="40E5ACAE">
      <w:pPr>
        <w:spacing w:line="242" w:lineRule="auto"/>
        <w:rPr>
          <w:rFonts w:ascii="Arial"/>
          <w:sz w:val="21"/>
        </w:rPr>
      </w:pPr>
    </w:p>
    <w:p w14:paraId="58D9B1CA">
      <w:pPr>
        <w:spacing w:line="242" w:lineRule="auto"/>
        <w:rPr>
          <w:rFonts w:ascii="Arial"/>
          <w:sz w:val="21"/>
        </w:rPr>
      </w:pPr>
    </w:p>
    <w:p w14:paraId="69FC38E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808DCA">
      <w:pPr>
        <w:spacing w:line="255" w:lineRule="auto"/>
        <w:rPr>
          <w:rFonts w:ascii="Arial"/>
          <w:sz w:val="21"/>
        </w:rPr>
      </w:pPr>
    </w:p>
    <w:p w14:paraId="39E0BAD7">
      <w:pPr>
        <w:spacing w:line="255" w:lineRule="auto"/>
        <w:rPr>
          <w:rFonts w:ascii="Arial"/>
          <w:sz w:val="21"/>
        </w:rPr>
      </w:pPr>
    </w:p>
    <w:p w14:paraId="2D2292A2">
      <w:pPr>
        <w:spacing w:line="255" w:lineRule="auto"/>
        <w:rPr>
          <w:rFonts w:ascii="Arial"/>
          <w:sz w:val="21"/>
        </w:rPr>
      </w:pPr>
    </w:p>
    <w:p w14:paraId="5FC3F6ED">
      <w:pPr>
        <w:spacing w:line="255" w:lineRule="auto"/>
        <w:rPr>
          <w:rFonts w:ascii="Arial"/>
          <w:sz w:val="21"/>
        </w:rPr>
      </w:pPr>
    </w:p>
    <w:p w14:paraId="228B75D2">
      <w:pPr>
        <w:spacing w:line="255" w:lineRule="auto"/>
        <w:rPr>
          <w:rFonts w:ascii="Arial"/>
          <w:sz w:val="21"/>
        </w:rPr>
      </w:pPr>
    </w:p>
    <w:p w14:paraId="7D629B79">
      <w:pPr>
        <w:spacing w:line="255" w:lineRule="auto"/>
        <w:rPr>
          <w:rFonts w:ascii="Arial"/>
          <w:sz w:val="21"/>
        </w:rPr>
      </w:pPr>
    </w:p>
    <w:p w14:paraId="74328549">
      <w:pPr>
        <w:spacing w:line="255" w:lineRule="auto"/>
        <w:rPr>
          <w:rFonts w:ascii="Arial"/>
          <w:sz w:val="21"/>
        </w:rPr>
      </w:pPr>
    </w:p>
    <w:p w14:paraId="60123B3A">
      <w:pPr>
        <w:spacing w:line="255" w:lineRule="auto"/>
        <w:rPr>
          <w:rFonts w:ascii="Arial"/>
          <w:sz w:val="21"/>
        </w:rPr>
      </w:pPr>
    </w:p>
    <w:p w14:paraId="6BE9C027">
      <w:pPr>
        <w:spacing w:line="256" w:lineRule="auto"/>
        <w:rPr>
          <w:rFonts w:ascii="Arial"/>
          <w:sz w:val="21"/>
        </w:rPr>
      </w:pPr>
    </w:p>
    <w:p w14:paraId="12A9ACCD">
      <w:pPr>
        <w:spacing w:line="256" w:lineRule="auto"/>
        <w:rPr>
          <w:rFonts w:ascii="Arial"/>
          <w:sz w:val="21"/>
        </w:rPr>
      </w:pPr>
    </w:p>
    <w:p w14:paraId="0896B292">
      <w:pPr>
        <w:spacing w:line="256" w:lineRule="auto"/>
        <w:rPr>
          <w:rFonts w:ascii="Arial"/>
          <w:sz w:val="21"/>
        </w:rPr>
      </w:pPr>
    </w:p>
    <w:p w14:paraId="59E5798A">
      <w:pPr>
        <w:spacing w:line="256" w:lineRule="auto"/>
        <w:rPr>
          <w:rFonts w:ascii="Arial"/>
          <w:sz w:val="21"/>
        </w:rPr>
      </w:pPr>
    </w:p>
    <w:p w14:paraId="5B63BD97">
      <w:pPr>
        <w:spacing w:line="256" w:lineRule="auto"/>
        <w:rPr>
          <w:rFonts w:ascii="Arial"/>
          <w:sz w:val="21"/>
        </w:rPr>
      </w:pPr>
    </w:p>
    <w:p w14:paraId="2C3FD81B">
      <w:pPr>
        <w:spacing w:line="256" w:lineRule="auto"/>
        <w:rPr>
          <w:rFonts w:ascii="Arial"/>
          <w:sz w:val="21"/>
        </w:rPr>
      </w:pPr>
    </w:p>
    <w:p w14:paraId="1640EC42">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611C19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51043D1">
      <w:pPr>
        <w:sectPr>
          <w:headerReference r:id="rId11" w:type="default"/>
          <w:footerReference r:id="rId12" w:type="default"/>
          <w:pgSz w:w="11905" w:h="16840"/>
          <w:pgMar w:top="400" w:right="1785" w:bottom="615" w:left="1785" w:header="0" w:footer="454" w:gutter="0"/>
          <w:pgNumType w:fmt="numberInDash"/>
          <w:cols w:space="720" w:num="1"/>
        </w:sectPr>
      </w:pPr>
    </w:p>
    <w:p w14:paraId="7FE723CB">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B9A60FA">
      <w:pPr>
        <w:spacing w:line="400" w:lineRule="auto"/>
        <w:rPr>
          <w:rFonts w:ascii="Arial"/>
          <w:sz w:val="21"/>
        </w:rPr>
      </w:pPr>
    </w:p>
    <w:p w14:paraId="51EE3B58">
      <w:pPr>
        <w:spacing w:before="78" w:line="222" w:lineRule="auto"/>
        <w:ind w:left="282"/>
        <w:rPr>
          <w:rFonts w:ascii="仿宋" w:hAnsi="仿宋" w:eastAsia="仿宋" w:cs="仿宋"/>
          <w:spacing w:val="-6"/>
          <w:sz w:val="24"/>
          <w:szCs w:val="24"/>
        </w:rPr>
      </w:pPr>
    </w:p>
    <w:p w14:paraId="613FD848">
      <w:pPr>
        <w:spacing w:before="78" w:line="222" w:lineRule="auto"/>
        <w:ind w:left="282"/>
        <w:rPr>
          <w:rFonts w:ascii="仿宋" w:hAnsi="仿宋" w:eastAsia="仿宋" w:cs="仿宋"/>
          <w:spacing w:val="-6"/>
          <w:sz w:val="24"/>
          <w:szCs w:val="24"/>
        </w:rPr>
      </w:pPr>
    </w:p>
    <w:p w14:paraId="73DF5ADA">
      <w:pPr>
        <w:spacing w:before="78" w:line="222" w:lineRule="auto"/>
        <w:ind w:left="282"/>
        <w:rPr>
          <w:rFonts w:hint="eastAsia" w:ascii="仿宋" w:hAnsi="仿宋" w:eastAsia="仿宋" w:cs="仿宋"/>
          <w:spacing w:val="-6"/>
          <w:sz w:val="28"/>
          <w:szCs w:val="28"/>
        </w:rPr>
      </w:pPr>
    </w:p>
    <w:p w14:paraId="71A8AEF1">
      <w:pPr>
        <w:spacing w:before="78" w:line="222" w:lineRule="auto"/>
        <w:ind w:left="282"/>
        <w:rPr>
          <w:rFonts w:hint="eastAsia" w:ascii="仿宋" w:hAnsi="仿宋" w:eastAsia="仿宋" w:cs="仿宋"/>
          <w:spacing w:val="-6"/>
          <w:sz w:val="28"/>
          <w:szCs w:val="28"/>
        </w:rPr>
      </w:pPr>
    </w:p>
    <w:p w14:paraId="2606806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EB4FE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0C151E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B3EFD1">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1E601D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A88E17">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BACC8DB">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741B6A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4535573">
      <w:pPr>
        <w:spacing w:line="243" w:lineRule="auto"/>
        <w:rPr>
          <w:rFonts w:hint="eastAsia" w:ascii="仿宋" w:hAnsi="仿宋" w:eastAsia="仿宋" w:cs="仿宋"/>
          <w:sz w:val="22"/>
          <w:szCs w:val="22"/>
        </w:rPr>
      </w:pPr>
    </w:p>
    <w:p w14:paraId="5924AEA2">
      <w:pPr>
        <w:spacing w:line="243" w:lineRule="auto"/>
        <w:rPr>
          <w:rFonts w:ascii="Arial"/>
          <w:sz w:val="21"/>
        </w:rPr>
      </w:pPr>
    </w:p>
    <w:p w14:paraId="6898F747">
      <w:pPr>
        <w:spacing w:line="243" w:lineRule="auto"/>
        <w:rPr>
          <w:rFonts w:ascii="Arial"/>
          <w:sz w:val="21"/>
        </w:rPr>
      </w:pPr>
    </w:p>
    <w:p w14:paraId="3D000483">
      <w:pPr>
        <w:spacing w:line="243" w:lineRule="auto"/>
        <w:rPr>
          <w:rFonts w:ascii="Arial"/>
          <w:sz w:val="21"/>
        </w:rPr>
      </w:pPr>
    </w:p>
    <w:p w14:paraId="66D6AFE2">
      <w:pPr>
        <w:spacing w:line="243" w:lineRule="auto"/>
        <w:rPr>
          <w:rFonts w:ascii="Arial"/>
          <w:sz w:val="21"/>
        </w:rPr>
      </w:pPr>
    </w:p>
    <w:p w14:paraId="10B7B36E">
      <w:pPr>
        <w:spacing w:line="243" w:lineRule="auto"/>
        <w:rPr>
          <w:rFonts w:ascii="Arial"/>
          <w:sz w:val="21"/>
        </w:rPr>
      </w:pPr>
    </w:p>
    <w:p w14:paraId="609B9CEC">
      <w:pPr>
        <w:spacing w:line="243" w:lineRule="auto"/>
        <w:rPr>
          <w:rFonts w:ascii="Arial"/>
          <w:sz w:val="21"/>
        </w:rPr>
      </w:pPr>
    </w:p>
    <w:p w14:paraId="640F1EF4">
      <w:pPr>
        <w:spacing w:line="243" w:lineRule="auto"/>
        <w:rPr>
          <w:rFonts w:ascii="Arial"/>
          <w:sz w:val="21"/>
        </w:rPr>
      </w:pPr>
    </w:p>
    <w:p w14:paraId="6B7DDBB0">
      <w:pPr>
        <w:spacing w:line="243" w:lineRule="auto"/>
        <w:rPr>
          <w:rFonts w:ascii="Arial"/>
          <w:sz w:val="21"/>
        </w:rPr>
      </w:pPr>
    </w:p>
    <w:p w14:paraId="729CF28D">
      <w:pPr>
        <w:spacing w:line="243" w:lineRule="auto"/>
        <w:rPr>
          <w:rFonts w:ascii="Arial"/>
          <w:sz w:val="21"/>
        </w:rPr>
      </w:pPr>
    </w:p>
    <w:p w14:paraId="28219B55">
      <w:pPr>
        <w:spacing w:line="243" w:lineRule="auto"/>
        <w:rPr>
          <w:rFonts w:ascii="Arial"/>
          <w:sz w:val="21"/>
        </w:rPr>
      </w:pPr>
    </w:p>
    <w:p w14:paraId="40EFD64F">
      <w:pPr>
        <w:spacing w:line="243" w:lineRule="auto"/>
        <w:rPr>
          <w:rFonts w:ascii="Arial"/>
          <w:sz w:val="21"/>
        </w:rPr>
      </w:pPr>
    </w:p>
    <w:p w14:paraId="4149B7A4">
      <w:pPr>
        <w:spacing w:line="243" w:lineRule="auto"/>
        <w:rPr>
          <w:rFonts w:ascii="Arial"/>
          <w:sz w:val="21"/>
        </w:rPr>
      </w:pPr>
    </w:p>
    <w:p w14:paraId="0F414AB1">
      <w:pPr>
        <w:spacing w:line="243" w:lineRule="auto"/>
        <w:rPr>
          <w:rFonts w:ascii="Arial"/>
          <w:sz w:val="21"/>
        </w:rPr>
      </w:pPr>
    </w:p>
    <w:p w14:paraId="397A4DF0">
      <w:pPr>
        <w:spacing w:line="243" w:lineRule="auto"/>
        <w:rPr>
          <w:rFonts w:ascii="Arial"/>
          <w:sz w:val="21"/>
        </w:rPr>
      </w:pPr>
    </w:p>
    <w:p w14:paraId="38F1BEFE">
      <w:pPr>
        <w:spacing w:line="243" w:lineRule="auto"/>
        <w:rPr>
          <w:rFonts w:ascii="Arial"/>
          <w:sz w:val="21"/>
        </w:rPr>
      </w:pPr>
    </w:p>
    <w:p w14:paraId="2A2D4295">
      <w:pPr>
        <w:spacing w:line="243" w:lineRule="auto"/>
        <w:rPr>
          <w:rFonts w:ascii="Arial"/>
          <w:sz w:val="21"/>
        </w:rPr>
      </w:pPr>
    </w:p>
    <w:p w14:paraId="419CA718">
      <w:pPr>
        <w:spacing w:line="243" w:lineRule="auto"/>
        <w:rPr>
          <w:rFonts w:ascii="Arial"/>
          <w:sz w:val="21"/>
        </w:rPr>
      </w:pPr>
    </w:p>
    <w:p w14:paraId="44295E95">
      <w:pPr>
        <w:spacing w:line="243" w:lineRule="auto"/>
        <w:rPr>
          <w:rFonts w:ascii="Arial"/>
          <w:sz w:val="21"/>
        </w:rPr>
      </w:pPr>
    </w:p>
    <w:p w14:paraId="78FCA451">
      <w:pPr>
        <w:spacing w:line="243" w:lineRule="auto"/>
        <w:rPr>
          <w:rFonts w:ascii="Arial"/>
          <w:sz w:val="21"/>
        </w:rPr>
      </w:pPr>
    </w:p>
    <w:p w14:paraId="7458E46C">
      <w:pPr>
        <w:spacing w:line="243" w:lineRule="auto"/>
        <w:rPr>
          <w:rFonts w:ascii="Arial"/>
          <w:sz w:val="21"/>
        </w:rPr>
      </w:pPr>
    </w:p>
    <w:p w14:paraId="3F8E5470">
      <w:pPr>
        <w:spacing w:line="243" w:lineRule="auto"/>
        <w:rPr>
          <w:rFonts w:ascii="Arial"/>
          <w:sz w:val="21"/>
        </w:rPr>
      </w:pPr>
    </w:p>
    <w:p w14:paraId="45780A6D">
      <w:pPr>
        <w:spacing w:line="243" w:lineRule="auto"/>
        <w:rPr>
          <w:rFonts w:ascii="Arial"/>
          <w:sz w:val="21"/>
        </w:rPr>
      </w:pPr>
    </w:p>
    <w:p w14:paraId="0369DF00">
      <w:pPr>
        <w:spacing w:line="243" w:lineRule="auto"/>
        <w:rPr>
          <w:rFonts w:ascii="Arial"/>
          <w:sz w:val="21"/>
        </w:rPr>
      </w:pPr>
    </w:p>
    <w:p w14:paraId="623E40B1">
      <w:pPr>
        <w:spacing w:line="243" w:lineRule="auto"/>
        <w:rPr>
          <w:rFonts w:ascii="Arial"/>
          <w:sz w:val="21"/>
        </w:rPr>
      </w:pPr>
    </w:p>
    <w:p w14:paraId="579A87F8">
      <w:pPr>
        <w:spacing w:line="243" w:lineRule="auto"/>
        <w:rPr>
          <w:rFonts w:ascii="Arial"/>
          <w:sz w:val="21"/>
        </w:rPr>
      </w:pPr>
    </w:p>
    <w:p w14:paraId="4D4C0788">
      <w:pPr>
        <w:spacing w:line="243" w:lineRule="auto"/>
        <w:rPr>
          <w:rFonts w:ascii="Arial"/>
          <w:sz w:val="21"/>
        </w:rPr>
      </w:pPr>
    </w:p>
    <w:p w14:paraId="475CD2D1">
      <w:pPr>
        <w:spacing w:line="243" w:lineRule="auto"/>
        <w:rPr>
          <w:rFonts w:ascii="Arial"/>
          <w:sz w:val="21"/>
        </w:rPr>
      </w:pPr>
    </w:p>
    <w:p w14:paraId="74C018F5">
      <w:pPr>
        <w:spacing w:line="243" w:lineRule="auto"/>
        <w:rPr>
          <w:rFonts w:ascii="Arial"/>
          <w:sz w:val="21"/>
        </w:rPr>
      </w:pPr>
    </w:p>
    <w:p w14:paraId="092F378E">
      <w:pPr>
        <w:spacing w:line="243" w:lineRule="auto"/>
        <w:rPr>
          <w:rFonts w:ascii="Arial"/>
          <w:sz w:val="21"/>
        </w:rPr>
      </w:pPr>
    </w:p>
    <w:p w14:paraId="10D491D4">
      <w:pPr>
        <w:spacing w:line="243" w:lineRule="auto"/>
        <w:rPr>
          <w:rFonts w:ascii="Arial"/>
          <w:sz w:val="21"/>
        </w:rPr>
      </w:pPr>
    </w:p>
    <w:p w14:paraId="6B70DA40">
      <w:pPr>
        <w:spacing w:line="243" w:lineRule="auto"/>
        <w:rPr>
          <w:rFonts w:ascii="Arial"/>
          <w:sz w:val="21"/>
        </w:rPr>
      </w:pPr>
    </w:p>
    <w:p w14:paraId="2DABFC5F">
      <w:pPr>
        <w:spacing w:line="243" w:lineRule="auto"/>
        <w:rPr>
          <w:rFonts w:ascii="Arial"/>
          <w:sz w:val="21"/>
        </w:rPr>
      </w:pPr>
    </w:p>
    <w:p w14:paraId="0C383CCB">
      <w:pPr>
        <w:spacing w:line="243" w:lineRule="auto"/>
        <w:rPr>
          <w:rFonts w:ascii="Arial"/>
          <w:sz w:val="21"/>
        </w:rPr>
      </w:pPr>
    </w:p>
    <w:p w14:paraId="3E1FCCB1">
      <w:pPr>
        <w:spacing w:line="243" w:lineRule="auto"/>
        <w:rPr>
          <w:rFonts w:ascii="Arial"/>
          <w:sz w:val="21"/>
        </w:rPr>
      </w:pPr>
    </w:p>
    <w:p w14:paraId="0399E26E">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14DAD7">
      <w:pPr>
        <w:pStyle w:val="3"/>
      </w:pPr>
    </w:p>
    <w:p w14:paraId="2DD7DD96">
      <w:pPr>
        <w:spacing w:line="243" w:lineRule="auto"/>
        <w:rPr>
          <w:rFonts w:ascii="Arial"/>
          <w:sz w:val="21"/>
        </w:rPr>
      </w:pPr>
    </w:p>
    <w:p w14:paraId="3FF2080B">
      <w:pPr>
        <w:spacing w:line="243" w:lineRule="auto"/>
        <w:rPr>
          <w:rFonts w:ascii="Arial"/>
          <w:sz w:val="21"/>
        </w:rPr>
      </w:pPr>
    </w:p>
    <w:p w14:paraId="5DF0F7DB">
      <w:pPr>
        <w:spacing w:line="244" w:lineRule="auto"/>
        <w:rPr>
          <w:rFonts w:ascii="Arial"/>
          <w:sz w:val="21"/>
        </w:rPr>
      </w:pPr>
    </w:p>
    <w:p w14:paraId="2CD7D6AF">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D1F236D">
      <w:pPr>
        <w:spacing w:line="393" w:lineRule="auto"/>
        <w:rPr>
          <w:rFonts w:ascii="Arial"/>
          <w:sz w:val="21"/>
        </w:rPr>
      </w:pPr>
    </w:p>
    <w:p w14:paraId="2CFA322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58C67CA">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0BDB341C">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397734F1">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E19678">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6DF7900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2F1D2E10">
      <w:pPr>
        <w:pStyle w:val="3"/>
        <w:rPr>
          <w:rFonts w:ascii="仿宋" w:hAnsi="仿宋" w:eastAsia="仿宋" w:cs="仿宋"/>
          <w:spacing w:val="-4"/>
          <w:sz w:val="24"/>
          <w:szCs w:val="24"/>
        </w:rPr>
      </w:pPr>
    </w:p>
    <w:p w14:paraId="5CABB00F">
      <w:pPr>
        <w:pStyle w:val="3"/>
        <w:rPr>
          <w:rFonts w:ascii="仿宋" w:hAnsi="仿宋" w:eastAsia="仿宋" w:cs="仿宋"/>
          <w:spacing w:val="-4"/>
          <w:sz w:val="24"/>
          <w:szCs w:val="24"/>
        </w:rPr>
      </w:pPr>
    </w:p>
    <w:p w14:paraId="1E5AC439">
      <w:pPr>
        <w:pStyle w:val="3"/>
        <w:rPr>
          <w:rFonts w:ascii="仿宋" w:hAnsi="仿宋" w:eastAsia="仿宋" w:cs="仿宋"/>
          <w:spacing w:val="-4"/>
          <w:sz w:val="24"/>
          <w:szCs w:val="24"/>
        </w:rPr>
      </w:pPr>
    </w:p>
    <w:p w14:paraId="4E98599D">
      <w:pPr>
        <w:pStyle w:val="3"/>
        <w:rPr>
          <w:rFonts w:ascii="仿宋" w:hAnsi="仿宋" w:eastAsia="仿宋" w:cs="仿宋"/>
          <w:spacing w:val="-4"/>
          <w:sz w:val="24"/>
          <w:szCs w:val="24"/>
        </w:rPr>
      </w:pPr>
    </w:p>
    <w:p w14:paraId="6B0D4CC2">
      <w:pPr>
        <w:pStyle w:val="3"/>
        <w:rPr>
          <w:rFonts w:ascii="仿宋" w:hAnsi="仿宋" w:eastAsia="仿宋" w:cs="仿宋"/>
          <w:spacing w:val="-4"/>
          <w:sz w:val="24"/>
          <w:szCs w:val="24"/>
        </w:rPr>
      </w:pPr>
    </w:p>
    <w:p w14:paraId="52B87A31">
      <w:pPr>
        <w:pStyle w:val="3"/>
        <w:rPr>
          <w:rFonts w:ascii="仿宋" w:hAnsi="仿宋" w:eastAsia="仿宋" w:cs="仿宋"/>
          <w:spacing w:val="-4"/>
          <w:sz w:val="24"/>
          <w:szCs w:val="24"/>
        </w:rPr>
      </w:pPr>
    </w:p>
    <w:p w14:paraId="5017C20D">
      <w:pPr>
        <w:pStyle w:val="3"/>
        <w:rPr>
          <w:rFonts w:ascii="仿宋" w:hAnsi="仿宋" w:eastAsia="仿宋" w:cs="仿宋"/>
          <w:spacing w:val="-4"/>
          <w:sz w:val="24"/>
          <w:szCs w:val="24"/>
        </w:rPr>
      </w:pPr>
    </w:p>
    <w:p w14:paraId="52A90B91">
      <w:pPr>
        <w:pStyle w:val="3"/>
        <w:rPr>
          <w:rFonts w:ascii="仿宋" w:hAnsi="仿宋" w:eastAsia="仿宋" w:cs="仿宋"/>
          <w:spacing w:val="-4"/>
          <w:sz w:val="24"/>
          <w:szCs w:val="24"/>
        </w:rPr>
      </w:pPr>
    </w:p>
    <w:p w14:paraId="348B4340">
      <w:pPr>
        <w:pStyle w:val="3"/>
        <w:rPr>
          <w:rFonts w:ascii="仿宋" w:hAnsi="仿宋" w:eastAsia="仿宋" w:cs="仿宋"/>
          <w:spacing w:val="-4"/>
          <w:sz w:val="24"/>
          <w:szCs w:val="24"/>
        </w:rPr>
      </w:pPr>
    </w:p>
    <w:p w14:paraId="42AFBC7B">
      <w:pPr>
        <w:pStyle w:val="3"/>
        <w:rPr>
          <w:rFonts w:hint="eastAsia" w:ascii="仿宋" w:hAnsi="仿宋" w:eastAsia="仿宋" w:cs="仿宋"/>
          <w:spacing w:val="-4"/>
          <w:sz w:val="24"/>
          <w:szCs w:val="24"/>
          <w:lang w:eastAsia="zh-CN"/>
        </w:rPr>
      </w:pPr>
    </w:p>
    <w:p w14:paraId="26A89050">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4638516">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4F3CFF54">
      <w:pPr>
        <w:sectPr>
          <w:footerReference r:id="rId14" w:type="default"/>
          <w:pgSz w:w="11905" w:h="16840"/>
          <w:pgMar w:top="400" w:right="1693" w:bottom="615" w:left="1716" w:header="0" w:footer="454" w:gutter="0"/>
          <w:pgNumType w:fmt="numberInDash"/>
          <w:cols w:space="720" w:num="1"/>
        </w:sectPr>
      </w:pPr>
    </w:p>
    <w:p w14:paraId="1F7E6373">
      <w:pPr>
        <w:spacing w:line="243" w:lineRule="auto"/>
        <w:rPr>
          <w:rFonts w:ascii="Arial"/>
          <w:sz w:val="21"/>
        </w:rPr>
      </w:pPr>
    </w:p>
    <w:p w14:paraId="5D0527C3">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6EE56E73">
      <w:pPr>
        <w:spacing w:line="326" w:lineRule="auto"/>
        <w:rPr>
          <w:rFonts w:ascii="Arial"/>
          <w:sz w:val="21"/>
        </w:rPr>
      </w:pPr>
    </w:p>
    <w:p w14:paraId="7C255A52">
      <w:pPr>
        <w:spacing w:line="327" w:lineRule="auto"/>
        <w:rPr>
          <w:rFonts w:ascii="Arial"/>
          <w:sz w:val="21"/>
        </w:rPr>
      </w:pPr>
    </w:p>
    <w:p w14:paraId="7E5572D8">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6FE8284">
      <w:pPr>
        <w:spacing w:line="330" w:lineRule="auto"/>
        <w:rPr>
          <w:rFonts w:ascii="Arial"/>
          <w:sz w:val="21"/>
        </w:rPr>
      </w:pPr>
    </w:p>
    <w:p w14:paraId="48F4ABB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A65C8FA">
      <w:pPr>
        <w:spacing w:line="315" w:lineRule="auto"/>
        <w:rPr>
          <w:rFonts w:ascii="Arial"/>
          <w:sz w:val="21"/>
        </w:rPr>
      </w:pPr>
    </w:p>
    <w:p w14:paraId="1180840F">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56B4FE8">
      <w:pPr>
        <w:spacing w:line="251" w:lineRule="auto"/>
        <w:rPr>
          <w:rFonts w:ascii="Arial"/>
          <w:sz w:val="21"/>
        </w:rPr>
      </w:pPr>
    </w:p>
    <w:p w14:paraId="77A370A2">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211F1A2B">
      <w:pPr>
        <w:spacing w:line="291" w:lineRule="auto"/>
        <w:rPr>
          <w:rFonts w:ascii="Arial"/>
          <w:sz w:val="21"/>
        </w:rPr>
      </w:pPr>
    </w:p>
    <w:p w14:paraId="4127AFB0">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1BCB21E">
      <w:pPr>
        <w:spacing w:line="355" w:lineRule="auto"/>
        <w:rPr>
          <w:rFonts w:ascii="Arial"/>
          <w:sz w:val="21"/>
        </w:rPr>
      </w:pPr>
    </w:p>
    <w:p w14:paraId="064F964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52EC03CD">
      <w:pPr>
        <w:spacing w:line="310" w:lineRule="auto"/>
        <w:rPr>
          <w:rFonts w:ascii="Arial"/>
          <w:sz w:val="21"/>
        </w:rPr>
      </w:pPr>
    </w:p>
    <w:p w14:paraId="147949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F58FDE6">
      <w:pPr>
        <w:spacing w:line="289" w:lineRule="auto"/>
        <w:rPr>
          <w:rFonts w:ascii="Arial"/>
          <w:sz w:val="21"/>
        </w:rPr>
      </w:pPr>
    </w:p>
    <w:p w14:paraId="5E0C7505">
      <w:pPr>
        <w:spacing w:line="289" w:lineRule="auto"/>
        <w:rPr>
          <w:rFonts w:ascii="Arial"/>
          <w:sz w:val="21"/>
        </w:rPr>
      </w:pPr>
    </w:p>
    <w:p w14:paraId="7BAE0FC6">
      <w:pPr>
        <w:spacing w:line="290" w:lineRule="auto"/>
        <w:rPr>
          <w:rFonts w:ascii="Arial"/>
          <w:sz w:val="21"/>
        </w:rPr>
      </w:pPr>
    </w:p>
    <w:p w14:paraId="10F1713D">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458AE097">
      <w:pPr>
        <w:spacing w:line="249" w:lineRule="auto"/>
        <w:rPr>
          <w:rFonts w:ascii="Arial"/>
          <w:sz w:val="21"/>
        </w:rPr>
      </w:pPr>
    </w:p>
    <w:p w14:paraId="0E315E1D">
      <w:pPr>
        <w:spacing w:line="249" w:lineRule="auto"/>
        <w:rPr>
          <w:rFonts w:ascii="Arial"/>
          <w:sz w:val="21"/>
        </w:rPr>
      </w:pPr>
    </w:p>
    <w:p w14:paraId="40580473">
      <w:pPr>
        <w:spacing w:line="249" w:lineRule="auto"/>
        <w:rPr>
          <w:rFonts w:ascii="Arial"/>
          <w:sz w:val="21"/>
        </w:rPr>
      </w:pPr>
    </w:p>
    <w:p w14:paraId="5B15D6C2">
      <w:pPr>
        <w:spacing w:line="250" w:lineRule="auto"/>
        <w:rPr>
          <w:rFonts w:ascii="Arial"/>
          <w:sz w:val="21"/>
        </w:rPr>
      </w:pPr>
    </w:p>
    <w:p w14:paraId="55866FF4">
      <w:pPr>
        <w:spacing w:line="250" w:lineRule="auto"/>
        <w:rPr>
          <w:rFonts w:ascii="Arial"/>
          <w:sz w:val="21"/>
        </w:rPr>
      </w:pPr>
    </w:p>
    <w:p w14:paraId="59F6DF19">
      <w:pPr>
        <w:spacing w:line="250" w:lineRule="auto"/>
        <w:rPr>
          <w:rFonts w:ascii="Arial"/>
          <w:sz w:val="21"/>
        </w:rPr>
      </w:pPr>
    </w:p>
    <w:p w14:paraId="01A503DA">
      <w:pPr>
        <w:spacing w:line="250" w:lineRule="auto"/>
        <w:rPr>
          <w:rFonts w:ascii="Arial"/>
          <w:sz w:val="21"/>
        </w:rPr>
      </w:pPr>
    </w:p>
    <w:p w14:paraId="233CBD8A">
      <w:pPr>
        <w:spacing w:line="250" w:lineRule="auto"/>
        <w:rPr>
          <w:rFonts w:ascii="Arial"/>
          <w:sz w:val="21"/>
        </w:rPr>
      </w:pPr>
    </w:p>
    <w:p w14:paraId="6437B340">
      <w:pPr>
        <w:spacing w:line="250" w:lineRule="auto"/>
        <w:rPr>
          <w:rFonts w:ascii="Arial"/>
          <w:sz w:val="21"/>
        </w:rPr>
      </w:pPr>
    </w:p>
    <w:p w14:paraId="5F5CA223">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0AD78B12">
      <w:pPr>
        <w:sectPr>
          <w:footerReference r:id="rId15" w:type="default"/>
          <w:pgSz w:w="11905" w:h="16840"/>
          <w:pgMar w:top="400" w:right="810" w:bottom="615" w:left="1785" w:header="0" w:footer="454" w:gutter="0"/>
          <w:pgNumType w:fmt="numberInDash"/>
          <w:cols w:space="720" w:num="1"/>
        </w:sectPr>
      </w:pPr>
    </w:p>
    <w:p w14:paraId="6445DCA4">
      <w:pPr>
        <w:spacing w:line="244" w:lineRule="auto"/>
        <w:rPr>
          <w:rFonts w:ascii="Arial"/>
          <w:sz w:val="21"/>
        </w:rPr>
      </w:pPr>
    </w:p>
    <w:p w14:paraId="60FA7C24">
      <w:pPr>
        <w:rPr>
          <w:sz w:val="22"/>
          <w:szCs w:val="22"/>
        </w:rPr>
      </w:pPr>
    </w:p>
    <w:p w14:paraId="704BB883">
      <w:pPr>
        <w:spacing w:line="317" w:lineRule="auto"/>
        <w:rPr>
          <w:rFonts w:ascii="Arial"/>
          <w:sz w:val="21"/>
        </w:rPr>
      </w:pPr>
    </w:p>
    <w:p w14:paraId="03102B16">
      <w:pPr>
        <w:spacing w:line="317" w:lineRule="auto"/>
        <w:rPr>
          <w:rFonts w:ascii="Arial"/>
          <w:sz w:val="21"/>
        </w:rPr>
      </w:pPr>
    </w:p>
    <w:p w14:paraId="0718788A">
      <w:pPr>
        <w:spacing w:line="318" w:lineRule="auto"/>
        <w:rPr>
          <w:rFonts w:ascii="Arial"/>
          <w:sz w:val="21"/>
        </w:rPr>
      </w:pPr>
    </w:p>
    <w:p w14:paraId="2181820C">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05F7D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393F4E15">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DFF9191">
      <w:pPr>
        <w:spacing w:line="271" w:lineRule="auto"/>
        <w:rPr>
          <w:rFonts w:ascii="Arial"/>
          <w:sz w:val="21"/>
        </w:rPr>
      </w:pPr>
    </w:p>
    <w:p w14:paraId="1161234B">
      <w:pPr>
        <w:spacing w:line="271" w:lineRule="auto"/>
        <w:rPr>
          <w:rFonts w:ascii="Arial"/>
          <w:sz w:val="21"/>
        </w:rPr>
      </w:pPr>
    </w:p>
    <w:p w14:paraId="27F72136">
      <w:pPr>
        <w:spacing w:line="272" w:lineRule="auto"/>
        <w:rPr>
          <w:rFonts w:ascii="Arial"/>
          <w:sz w:val="21"/>
        </w:rPr>
      </w:pPr>
    </w:p>
    <w:p w14:paraId="746A3B4B">
      <w:pPr>
        <w:spacing w:line="272" w:lineRule="auto"/>
        <w:rPr>
          <w:rFonts w:ascii="Arial"/>
          <w:sz w:val="21"/>
        </w:rPr>
      </w:pPr>
    </w:p>
    <w:p w14:paraId="5D3D515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7C2B7AF">
      <w:pPr>
        <w:spacing w:line="248" w:lineRule="auto"/>
        <w:rPr>
          <w:rFonts w:ascii="Arial"/>
          <w:sz w:val="21"/>
        </w:rPr>
      </w:pPr>
    </w:p>
    <w:p w14:paraId="1F620701">
      <w:pPr>
        <w:spacing w:line="249" w:lineRule="auto"/>
        <w:rPr>
          <w:rFonts w:ascii="Arial"/>
          <w:sz w:val="21"/>
        </w:rPr>
      </w:pPr>
    </w:p>
    <w:p w14:paraId="5D438B71">
      <w:pPr>
        <w:spacing w:line="249" w:lineRule="auto"/>
        <w:rPr>
          <w:rFonts w:ascii="Arial"/>
          <w:sz w:val="21"/>
        </w:rPr>
      </w:pPr>
    </w:p>
    <w:p w14:paraId="0B0B2FA5">
      <w:pPr>
        <w:spacing w:line="249" w:lineRule="auto"/>
        <w:rPr>
          <w:rFonts w:ascii="Arial"/>
          <w:sz w:val="21"/>
        </w:rPr>
      </w:pPr>
    </w:p>
    <w:p w14:paraId="39568E6C">
      <w:pPr>
        <w:spacing w:line="249" w:lineRule="auto"/>
        <w:rPr>
          <w:rFonts w:ascii="Arial"/>
          <w:sz w:val="21"/>
        </w:rPr>
      </w:pPr>
    </w:p>
    <w:p w14:paraId="5A7FF8AB">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21D80E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52011BB5">
      <w:pPr>
        <w:sectPr>
          <w:headerReference r:id="rId16" w:type="default"/>
          <w:footerReference r:id="rId17" w:type="default"/>
          <w:pgSz w:w="11905" w:h="16840"/>
          <w:pgMar w:top="400" w:right="1728" w:bottom="615" w:left="1716" w:header="0" w:footer="454" w:gutter="0"/>
          <w:pgNumType w:fmt="numberInDash"/>
          <w:cols w:space="720" w:num="1"/>
        </w:sectPr>
      </w:pPr>
    </w:p>
    <w:p w14:paraId="23192F98">
      <w:pPr>
        <w:spacing w:line="317" w:lineRule="auto"/>
        <w:rPr>
          <w:rFonts w:ascii="Arial"/>
          <w:sz w:val="21"/>
        </w:rPr>
      </w:pPr>
    </w:p>
    <w:p w14:paraId="297E496A">
      <w:pPr>
        <w:spacing w:line="317" w:lineRule="auto"/>
        <w:rPr>
          <w:rFonts w:ascii="Arial"/>
          <w:sz w:val="21"/>
        </w:rPr>
      </w:pPr>
    </w:p>
    <w:p w14:paraId="4016B7DF">
      <w:pPr>
        <w:spacing w:line="318" w:lineRule="auto"/>
        <w:rPr>
          <w:rFonts w:ascii="Arial"/>
          <w:sz w:val="21"/>
        </w:rPr>
      </w:pPr>
    </w:p>
    <w:p w14:paraId="7B2E257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363D01B"/>
    <w:p w14:paraId="2D355DA1"/>
    <w:p w14:paraId="6E22066F"/>
    <w:p w14:paraId="77BDD56C">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AAEF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8617130">
            <w:pPr>
              <w:spacing w:line="321" w:lineRule="auto"/>
              <w:rPr>
                <w:rFonts w:ascii="Arial"/>
                <w:sz w:val="21"/>
              </w:rPr>
            </w:pPr>
          </w:p>
          <w:p w14:paraId="489DC7FD">
            <w:pPr>
              <w:spacing w:line="321" w:lineRule="auto"/>
              <w:rPr>
                <w:rFonts w:ascii="Arial"/>
                <w:sz w:val="21"/>
              </w:rPr>
            </w:pPr>
          </w:p>
          <w:p w14:paraId="5CF2A254">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666B0B6">
            <w:pPr>
              <w:rPr>
                <w:rFonts w:ascii="Arial"/>
                <w:sz w:val="21"/>
              </w:rPr>
            </w:pPr>
          </w:p>
        </w:tc>
      </w:tr>
      <w:tr w14:paraId="577B8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74A1500">
            <w:pPr>
              <w:spacing w:line="397" w:lineRule="auto"/>
              <w:rPr>
                <w:rFonts w:ascii="Arial"/>
                <w:sz w:val="21"/>
              </w:rPr>
            </w:pPr>
          </w:p>
          <w:p w14:paraId="2787C323">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92AE095">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6753279">
            <w:pPr>
              <w:rPr>
                <w:rFonts w:ascii="Arial"/>
                <w:sz w:val="21"/>
              </w:rPr>
            </w:pPr>
          </w:p>
        </w:tc>
      </w:tr>
      <w:tr w14:paraId="27CB5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F39FA25">
            <w:pPr>
              <w:spacing w:line="417" w:lineRule="auto"/>
              <w:rPr>
                <w:rFonts w:ascii="Arial"/>
                <w:sz w:val="21"/>
              </w:rPr>
            </w:pPr>
          </w:p>
          <w:p w14:paraId="5509363E">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662A9E48">
            <w:pPr>
              <w:rPr>
                <w:rFonts w:ascii="Arial"/>
                <w:sz w:val="21"/>
              </w:rPr>
            </w:pPr>
          </w:p>
        </w:tc>
      </w:tr>
      <w:tr w14:paraId="5C846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FFB7EC5">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85833B"/>
          <w:p w14:paraId="73077C70">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A079138">
      <w:pPr>
        <w:spacing w:line="269" w:lineRule="auto"/>
        <w:rPr>
          <w:rFonts w:ascii="Arial"/>
          <w:sz w:val="21"/>
        </w:rPr>
      </w:pPr>
    </w:p>
    <w:p w14:paraId="74FDA8D7">
      <w:pPr>
        <w:spacing w:line="269" w:lineRule="auto"/>
        <w:rPr>
          <w:rFonts w:ascii="Arial"/>
          <w:sz w:val="21"/>
        </w:rPr>
      </w:pPr>
    </w:p>
    <w:p w14:paraId="54B91B5F">
      <w:pPr>
        <w:spacing w:line="270" w:lineRule="auto"/>
        <w:rPr>
          <w:rFonts w:ascii="Arial"/>
          <w:sz w:val="21"/>
        </w:rPr>
      </w:pPr>
    </w:p>
    <w:p w14:paraId="3AF6AF85">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E5010E2">
      <w:pPr>
        <w:spacing w:line="251" w:lineRule="auto"/>
        <w:rPr>
          <w:rFonts w:ascii="Arial"/>
          <w:sz w:val="21"/>
        </w:rPr>
      </w:pPr>
    </w:p>
    <w:p w14:paraId="23C9CA9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3DE6B04">
      <w:pPr>
        <w:spacing w:line="252" w:lineRule="auto"/>
        <w:rPr>
          <w:rFonts w:ascii="Arial"/>
          <w:sz w:val="21"/>
        </w:rPr>
      </w:pPr>
    </w:p>
    <w:p w14:paraId="1D07B7D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CDE7F8C">
      <w:pPr>
        <w:sectPr>
          <w:footerReference r:id="rId18" w:type="default"/>
          <w:pgSz w:w="11905" w:h="16840"/>
          <w:pgMar w:top="400" w:right="1284" w:bottom="615" w:left="1665" w:header="0" w:footer="454" w:gutter="0"/>
          <w:pgNumType w:fmt="numberInDash"/>
          <w:cols w:space="720" w:num="1"/>
        </w:sectPr>
      </w:pPr>
    </w:p>
    <w:p w14:paraId="3376073F">
      <w:pPr>
        <w:spacing w:line="317" w:lineRule="auto"/>
        <w:rPr>
          <w:rFonts w:ascii="Arial"/>
          <w:sz w:val="21"/>
        </w:rPr>
      </w:pPr>
    </w:p>
    <w:p w14:paraId="0CAC043D">
      <w:pPr>
        <w:spacing w:line="318" w:lineRule="auto"/>
        <w:rPr>
          <w:rFonts w:ascii="Arial"/>
          <w:sz w:val="21"/>
        </w:rPr>
      </w:pPr>
    </w:p>
    <w:p w14:paraId="6AC161B0">
      <w:pPr>
        <w:spacing w:line="318" w:lineRule="auto"/>
        <w:rPr>
          <w:rFonts w:ascii="Arial"/>
          <w:sz w:val="21"/>
        </w:rPr>
      </w:pPr>
    </w:p>
    <w:p w14:paraId="2ABA8405">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5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860"/>
        <w:gridCol w:w="1485"/>
        <w:gridCol w:w="2010"/>
        <w:gridCol w:w="1732"/>
      </w:tblGrid>
      <w:tr w14:paraId="280B0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428" w:type="dxa"/>
            <w:vAlign w:val="top"/>
          </w:tcPr>
          <w:p w14:paraId="0A5334B8">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860" w:type="dxa"/>
            <w:vAlign w:val="top"/>
          </w:tcPr>
          <w:p w14:paraId="1A81F17B">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485" w:type="dxa"/>
            <w:vAlign w:val="top"/>
          </w:tcPr>
          <w:p w14:paraId="69BCEEF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2010" w:type="dxa"/>
            <w:vAlign w:val="top"/>
          </w:tcPr>
          <w:p w14:paraId="3BF6302C">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732" w:type="dxa"/>
            <w:vAlign w:val="top"/>
          </w:tcPr>
          <w:p w14:paraId="7942295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752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0E8A3544">
            <w:pPr>
              <w:rPr>
                <w:rFonts w:ascii="Arial"/>
                <w:sz w:val="21"/>
              </w:rPr>
            </w:pPr>
          </w:p>
        </w:tc>
        <w:tc>
          <w:tcPr>
            <w:tcW w:w="1860" w:type="dxa"/>
            <w:vAlign w:val="top"/>
          </w:tcPr>
          <w:p w14:paraId="43CFE172">
            <w:pPr>
              <w:rPr>
                <w:rFonts w:ascii="Arial"/>
                <w:sz w:val="21"/>
              </w:rPr>
            </w:pPr>
          </w:p>
        </w:tc>
        <w:tc>
          <w:tcPr>
            <w:tcW w:w="1485" w:type="dxa"/>
            <w:vAlign w:val="top"/>
          </w:tcPr>
          <w:p w14:paraId="5141135A">
            <w:pPr>
              <w:rPr>
                <w:rFonts w:ascii="Arial"/>
                <w:sz w:val="21"/>
              </w:rPr>
            </w:pPr>
          </w:p>
        </w:tc>
        <w:tc>
          <w:tcPr>
            <w:tcW w:w="2010" w:type="dxa"/>
            <w:vAlign w:val="top"/>
          </w:tcPr>
          <w:p w14:paraId="0EC97D41">
            <w:pPr>
              <w:rPr>
                <w:rFonts w:ascii="Arial"/>
                <w:sz w:val="21"/>
              </w:rPr>
            </w:pPr>
          </w:p>
        </w:tc>
        <w:tc>
          <w:tcPr>
            <w:tcW w:w="1732" w:type="dxa"/>
            <w:vAlign w:val="top"/>
          </w:tcPr>
          <w:p w14:paraId="6C87714F">
            <w:pPr>
              <w:rPr>
                <w:rFonts w:ascii="Arial"/>
                <w:sz w:val="21"/>
              </w:rPr>
            </w:pPr>
          </w:p>
        </w:tc>
      </w:tr>
      <w:tr w14:paraId="3D8DC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428" w:type="dxa"/>
            <w:vAlign w:val="top"/>
          </w:tcPr>
          <w:p w14:paraId="766747D4">
            <w:pPr>
              <w:rPr>
                <w:rFonts w:ascii="Arial"/>
                <w:sz w:val="21"/>
              </w:rPr>
            </w:pPr>
          </w:p>
        </w:tc>
        <w:tc>
          <w:tcPr>
            <w:tcW w:w="1860" w:type="dxa"/>
            <w:vAlign w:val="top"/>
          </w:tcPr>
          <w:p w14:paraId="66098572">
            <w:pPr>
              <w:rPr>
                <w:rFonts w:ascii="Arial"/>
                <w:sz w:val="21"/>
              </w:rPr>
            </w:pPr>
          </w:p>
        </w:tc>
        <w:tc>
          <w:tcPr>
            <w:tcW w:w="1485" w:type="dxa"/>
            <w:vAlign w:val="top"/>
          </w:tcPr>
          <w:p w14:paraId="743E043B">
            <w:pPr>
              <w:rPr>
                <w:rFonts w:ascii="Arial"/>
                <w:sz w:val="21"/>
              </w:rPr>
            </w:pPr>
          </w:p>
        </w:tc>
        <w:tc>
          <w:tcPr>
            <w:tcW w:w="2010" w:type="dxa"/>
            <w:vAlign w:val="top"/>
          </w:tcPr>
          <w:p w14:paraId="154B34EC">
            <w:pPr>
              <w:rPr>
                <w:rFonts w:ascii="Arial"/>
                <w:sz w:val="21"/>
              </w:rPr>
            </w:pPr>
          </w:p>
        </w:tc>
        <w:tc>
          <w:tcPr>
            <w:tcW w:w="1732" w:type="dxa"/>
            <w:vAlign w:val="top"/>
          </w:tcPr>
          <w:p w14:paraId="7AE4000C">
            <w:pPr>
              <w:rPr>
                <w:rFonts w:ascii="Arial"/>
                <w:sz w:val="21"/>
              </w:rPr>
            </w:pPr>
          </w:p>
        </w:tc>
      </w:tr>
      <w:tr w14:paraId="337DE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7E1FB538">
            <w:pPr>
              <w:rPr>
                <w:rFonts w:ascii="Arial"/>
                <w:sz w:val="21"/>
              </w:rPr>
            </w:pPr>
          </w:p>
        </w:tc>
        <w:tc>
          <w:tcPr>
            <w:tcW w:w="1860" w:type="dxa"/>
            <w:vAlign w:val="top"/>
          </w:tcPr>
          <w:p w14:paraId="0F29E60E">
            <w:pPr>
              <w:rPr>
                <w:rFonts w:ascii="Arial"/>
                <w:sz w:val="21"/>
              </w:rPr>
            </w:pPr>
          </w:p>
        </w:tc>
        <w:tc>
          <w:tcPr>
            <w:tcW w:w="1485" w:type="dxa"/>
            <w:vAlign w:val="top"/>
          </w:tcPr>
          <w:p w14:paraId="6B72D6D9">
            <w:pPr>
              <w:rPr>
                <w:rFonts w:ascii="Arial"/>
                <w:sz w:val="21"/>
              </w:rPr>
            </w:pPr>
          </w:p>
        </w:tc>
        <w:tc>
          <w:tcPr>
            <w:tcW w:w="2010" w:type="dxa"/>
            <w:vAlign w:val="top"/>
          </w:tcPr>
          <w:p w14:paraId="25F2B77E">
            <w:pPr>
              <w:rPr>
                <w:rFonts w:ascii="Arial"/>
                <w:sz w:val="21"/>
              </w:rPr>
            </w:pPr>
          </w:p>
        </w:tc>
        <w:tc>
          <w:tcPr>
            <w:tcW w:w="1732" w:type="dxa"/>
            <w:vAlign w:val="top"/>
          </w:tcPr>
          <w:p w14:paraId="2498CC4E">
            <w:pPr>
              <w:rPr>
                <w:rFonts w:ascii="Arial"/>
                <w:sz w:val="21"/>
              </w:rPr>
            </w:pPr>
          </w:p>
        </w:tc>
      </w:tr>
      <w:tr w14:paraId="256EA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3198AC16">
            <w:pPr>
              <w:rPr>
                <w:rFonts w:ascii="Arial"/>
                <w:sz w:val="21"/>
              </w:rPr>
            </w:pPr>
          </w:p>
        </w:tc>
        <w:tc>
          <w:tcPr>
            <w:tcW w:w="1860" w:type="dxa"/>
            <w:vAlign w:val="top"/>
          </w:tcPr>
          <w:p w14:paraId="696532B0">
            <w:pPr>
              <w:rPr>
                <w:rFonts w:ascii="Arial"/>
                <w:sz w:val="21"/>
              </w:rPr>
            </w:pPr>
          </w:p>
        </w:tc>
        <w:tc>
          <w:tcPr>
            <w:tcW w:w="1485" w:type="dxa"/>
            <w:vAlign w:val="top"/>
          </w:tcPr>
          <w:p w14:paraId="005092A0">
            <w:pPr>
              <w:rPr>
                <w:rFonts w:ascii="Arial"/>
                <w:sz w:val="21"/>
              </w:rPr>
            </w:pPr>
          </w:p>
        </w:tc>
        <w:tc>
          <w:tcPr>
            <w:tcW w:w="2010" w:type="dxa"/>
            <w:vAlign w:val="top"/>
          </w:tcPr>
          <w:p w14:paraId="40A9C46B">
            <w:pPr>
              <w:rPr>
                <w:rFonts w:ascii="Arial"/>
                <w:sz w:val="21"/>
              </w:rPr>
            </w:pPr>
          </w:p>
        </w:tc>
        <w:tc>
          <w:tcPr>
            <w:tcW w:w="1732" w:type="dxa"/>
            <w:vAlign w:val="top"/>
          </w:tcPr>
          <w:p w14:paraId="7E34F046">
            <w:pPr>
              <w:rPr>
                <w:rFonts w:ascii="Arial"/>
                <w:sz w:val="21"/>
              </w:rPr>
            </w:pPr>
          </w:p>
        </w:tc>
      </w:tr>
      <w:tr w14:paraId="6A725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28" w:type="dxa"/>
            <w:vAlign w:val="top"/>
          </w:tcPr>
          <w:p w14:paraId="7FD1390B">
            <w:pPr>
              <w:rPr>
                <w:rFonts w:ascii="Arial"/>
                <w:sz w:val="21"/>
              </w:rPr>
            </w:pPr>
          </w:p>
        </w:tc>
        <w:tc>
          <w:tcPr>
            <w:tcW w:w="1860" w:type="dxa"/>
            <w:vAlign w:val="top"/>
          </w:tcPr>
          <w:p w14:paraId="55068E84">
            <w:pPr>
              <w:rPr>
                <w:rFonts w:ascii="Arial"/>
                <w:sz w:val="21"/>
              </w:rPr>
            </w:pPr>
          </w:p>
        </w:tc>
        <w:tc>
          <w:tcPr>
            <w:tcW w:w="1485" w:type="dxa"/>
            <w:vAlign w:val="top"/>
          </w:tcPr>
          <w:p w14:paraId="36BB3CE9">
            <w:pPr>
              <w:rPr>
                <w:rFonts w:ascii="Arial"/>
                <w:sz w:val="21"/>
              </w:rPr>
            </w:pPr>
          </w:p>
        </w:tc>
        <w:tc>
          <w:tcPr>
            <w:tcW w:w="2010" w:type="dxa"/>
            <w:vAlign w:val="top"/>
          </w:tcPr>
          <w:p w14:paraId="5FF91490">
            <w:pPr>
              <w:rPr>
                <w:rFonts w:ascii="Arial"/>
                <w:sz w:val="21"/>
              </w:rPr>
            </w:pPr>
          </w:p>
        </w:tc>
        <w:tc>
          <w:tcPr>
            <w:tcW w:w="1732" w:type="dxa"/>
            <w:vAlign w:val="top"/>
          </w:tcPr>
          <w:p w14:paraId="592AA721">
            <w:pPr>
              <w:rPr>
                <w:rFonts w:ascii="Arial"/>
                <w:sz w:val="21"/>
              </w:rPr>
            </w:pPr>
          </w:p>
        </w:tc>
      </w:tr>
      <w:tr w14:paraId="4DAD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515" w:type="dxa"/>
            <w:gridSpan w:val="5"/>
            <w:vAlign w:val="top"/>
          </w:tcPr>
          <w:p w14:paraId="5FB9712A">
            <w:pPr>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59D4B7F7">
      <w:pPr>
        <w:rPr>
          <w:rFonts w:ascii="Arial"/>
          <w:sz w:val="21"/>
        </w:rPr>
      </w:pPr>
    </w:p>
    <w:p w14:paraId="3D86502A">
      <w:pPr>
        <w:spacing w:line="241" w:lineRule="auto"/>
        <w:rPr>
          <w:rFonts w:ascii="Arial"/>
          <w:sz w:val="21"/>
        </w:rPr>
      </w:pPr>
    </w:p>
    <w:p w14:paraId="5DD0E918">
      <w:pPr>
        <w:pStyle w:val="3"/>
        <w:rPr>
          <w:rFonts w:ascii="Arial"/>
          <w:sz w:val="21"/>
        </w:rPr>
      </w:pPr>
    </w:p>
    <w:p w14:paraId="1ACF0154">
      <w:pPr>
        <w:pStyle w:val="3"/>
        <w:rPr>
          <w:rFonts w:ascii="Arial"/>
          <w:sz w:val="21"/>
        </w:rPr>
      </w:pPr>
    </w:p>
    <w:p w14:paraId="1D5BB673">
      <w:pPr>
        <w:pStyle w:val="3"/>
        <w:rPr>
          <w:rFonts w:ascii="Arial"/>
          <w:sz w:val="21"/>
        </w:rPr>
      </w:pPr>
    </w:p>
    <w:p w14:paraId="637E1EF6">
      <w:pPr>
        <w:pStyle w:val="3"/>
        <w:rPr>
          <w:rFonts w:ascii="Arial"/>
          <w:sz w:val="21"/>
        </w:rPr>
      </w:pPr>
    </w:p>
    <w:p w14:paraId="1C8B3CF3">
      <w:pPr>
        <w:pStyle w:val="3"/>
        <w:rPr>
          <w:rFonts w:ascii="Arial"/>
          <w:sz w:val="21"/>
        </w:rPr>
      </w:pPr>
    </w:p>
    <w:p w14:paraId="14CBA3F5">
      <w:pPr>
        <w:pStyle w:val="3"/>
        <w:rPr>
          <w:rFonts w:ascii="Arial"/>
          <w:sz w:val="21"/>
        </w:rPr>
      </w:pPr>
    </w:p>
    <w:p w14:paraId="6D62A10A">
      <w:pPr>
        <w:pStyle w:val="3"/>
        <w:rPr>
          <w:rFonts w:ascii="Arial"/>
          <w:sz w:val="21"/>
        </w:rPr>
      </w:pPr>
    </w:p>
    <w:p w14:paraId="72467DC1">
      <w:pPr>
        <w:pStyle w:val="3"/>
        <w:rPr>
          <w:rFonts w:ascii="Arial"/>
          <w:sz w:val="21"/>
        </w:rPr>
      </w:pPr>
    </w:p>
    <w:p w14:paraId="06284800">
      <w:pPr>
        <w:pStyle w:val="3"/>
        <w:rPr>
          <w:rFonts w:ascii="Arial"/>
          <w:sz w:val="21"/>
        </w:rPr>
      </w:pPr>
    </w:p>
    <w:p w14:paraId="1A40B1E6">
      <w:pPr>
        <w:pStyle w:val="3"/>
        <w:rPr>
          <w:rFonts w:ascii="Arial"/>
          <w:sz w:val="21"/>
        </w:rPr>
      </w:pPr>
    </w:p>
    <w:p w14:paraId="57E89124">
      <w:pPr>
        <w:pStyle w:val="3"/>
        <w:rPr>
          <w:rFonts w:ascii="Arial"/>
          <w:sz w:val="21"/>
        </w:rPr>
      </w:pPr>
    </w:p>
    <w:p w14:paraId="044C6D36">
      <w:pPr>
        <w:pStyle w:val="3"/>
        <w:rPr>
          <w:rFonts w:ascii="Arial"/>
          <w:sz w:val="21"/>
        </w:rPr>
      </w:pPr>
    </w:p>
    <w:p w14:paraId="6D2FC134">
      <w:pPr>
        <w:pStyle w:val="3"/>
        <w:rPr>
          <w:rFonts w:ascii="Arial"/>
          <w:sz w:val="21"/>
        </w:rPr>
      </w:pPr>
    </w:p>
    <w:p w14:paraId="615E4C52">
      <w:pPr>
        <w:pStyle w:val="3"/>
        <w:rPr>
          <w:rFonts w:ascii="Arial"/>
          <w:sz w:val="21"/>
        </w:rPr>
      </w:pPr>
    </w:p>
    <w:p w14:paraId="0880A42E">
      <w:pPr>
        <w:pStyle w:val="3"/>
        <w:rPr>
          <w:rFonts w:ascii="Arial"/>
          <w:sz w:val="21"/>
        </w:rPr>
      </w:pPr>
    </w:p>
    <w:p w14:paraId="44AF7317">
      <w:pPr>
        <w:pStyle w:val="3"/>
        <w:rPr>
          <w:rFonts w:ascii="Arial"/>
          <w:sz w:val="21"/>
        </w:rPr>
      </w:pPr>
    </w:p>
    <w:p w14:paraId="7FA715F7">
      <w:pPr>
        <w:pStyle w:val="3"/>
        <w:rPr>
          <w:rFonts w:ascii="Arial"/>
          <w:sz w:val="21"/>
        </w:rPr>
      </w:pPr>
    </w:p>
    <w:p w14:paraId="635E6D34">
      <w:pPr>
        <w:pStyle w:val="3"/>
        <w:rPr>
          <w:rFonts w:ascii="Arial"/>
          <w:sz w:val="21"/>
        </w:rPr>
      </w:pPr>
    </w:p>
    <w:p w14:paraId="21917C48">
      <w:pPr>
        <w:pStyle w:val="3"/>
        <w:rPr>
          <w:rFonts w:ascii="Arial"/>
          <w:sz w:val="21"/>
        </w:rPr>
      </w:pPr>
    </w:p>
    <w:p w14:paraId="634A8396">
      <w:pPr>
        <w:pStyle w:val="3"/>
        <w:rPr>
          <w:rFonts w:ascii="Arial"/>
          <w:sz w:val="21"/>
        </w:rPr>
      </w:pPr>
    </w:p>
    <w:p w14:paraId="3D772CE0">
      <w:pPr>
        <w:pStyle w:val="3"/>
        <w:rPr>
          <w:rFonts w:ascii="Arial"/>
          <w:sz w:val="21"/>
        </w:rPr>
      </w:pPr>
    </w:p>
    <w:p w14:paraId="7A3425C3">
      <w:pPr>
        <w:pStyle w:val="3"/>
        <w:rPr>
          <w:rFonts w:ascii="Arial"/>
          <w:sz w:val="21"/>
        </w:rPr>
      </w:pPr>
    </w:p>
    <w:p w14:paraId="448C2A69">
      <w:pPr>
        <w:pStyle w:val="3"/>
        <w:rPr>
          <w:rFonts w:ascii="Arial"/>
          <w:sz w:val="21"/>
        </w:rPr>
      </w:pPr>
    </w:p>
    <w:p w14:paraId="767B399E">
      <w:pPr>
        <w:pStyle w:val="3"/>
        <w:rPr>
          <w:rFonts w:ascii="Arial"/>
          <w:sz w:val="21"/>
        </w:rPr>
      </w:pPr>
    </w:p>
    <w:p w14:paraId="264844C0">
      <w:pPr>
        <w:pStyle w:val="3"/>
        <w:rPr>
          <w:rFonts w:ascii="Arial"/>
          <w:sz w:val="21"/>
        </w:rPr>
      </w:pPr>
    </w:p>
    <w:p w14:paraId="249E8D36">
      <w:pPr>
        <w:pStyle w:val="3"/>
        <w:rPr>
          <w:rFonts w:ascii="Arial"/>
          <w:sz w:val="21"/>
        </w:rPr>
      </w:pPr>
    </w:p>
    <w:p w14:paraId="12DBB79D">
      <w:pPr>
        <w:pStyle w:val="3"/>
        <w:rPr>
          <w:rFonts w:ascii="Arial"/>
          <w:sz w:val="21"/>
        </w:rPr>
      </w:pPr>
    </w:p>
    <w:p w14:paraId="56D47E68">
      <w:pPr>
        <w:pStyle w:val="3"/>
        <w:rPr>
          <w:rFonts w:ascii="Arial"/>
          <w:sz w:val="21"/>
        </w:rPr>
      </w:pPr>
    </w:p>
    <w:p w14:paraId="3A342E23">
      <w:pPr>
        <w:pStyle w:val="3"/>
        <w:rPr>
          <w:rFonts w:ascii="Arial"/>
          <w:sz w:val="21"/>
        </w:rPr>
      </w:pPr>
    </w:p>
    <w:p w14:paraId="40FF429E">
      <w:pPr>
        <w:pStyle w:val="3"/>
        <w:rPr>
          <w:rFonts w:ascii="Arial"/>
          <w:sz w:val="21"/>
        </w:rPr>
      </w:pPr>
    </w:p>
    <w:p w14:paraId="3A55E16F">
      <w:pPr>
        <w:pStyle w:val="3"/>
        <w:rPr>
          <w:rFonts w:ascii="Arial"/>
          <w:sz w:val="21"/>
        </w:rPr>
      </w:pPr>
    </w:p>
    <w:p w14:paraId="59448DF8">
      <w:pPr>
        <w:spacing w:line="241" w:lineRule="auto"/>
        <w:rPr>
          <w:rFonts w:ascii="Arial"/>
          <w:sz w:val="21"/>
        </w:rPr>
      </w:pPr>
    </w:p>
    <w:p w14:paraId="401126F4">
      <w:pPr>
        <w:spacing w:line="241" w:lineRule="auto"/>
        <w:rPr>
          <w:rFonts w:ascii="Arial"/>
          <w:sz w:val="21"/>
        </w:rPr>
      </w:pPr>
    </w:p>
    <w:p w14:paraId="79AC1BC7">
      <w:pPr>
        <w:spacing w:line="242" w:lineRule="auto"/>
        <w:rPr>
          <w:rFonts w:ascii="Arial"/>
          <w:sz w:val="21"/>
        </w:rPr>
      </w:pPr>
    </w:p>
    <w:p w14:paraId="37DEF62B">
      <w:pPr>
        <w:spacing w:line="242" w:lineRule="auto"/>
        <w:rPr>
          <w:rFonts w:ascii="Arial"/>
          <w:sz w:val="21"/>
        </w:rPr>
      </w:pPr>
    </w:p>
    <w:p w14:paraId="2221F0EC">
      <w:pPr>
        <w:spacing w:line="242" w:lineRule="auto"/>
        <w:rPr>
          <w:rFonts w:ascii="Arial"/>
          <w:sz w:val="21"/>
        </w:rPr>
      </w:pPr>
    </w:p>
    <w:p w14:paraId="79335BC4">
      <w:pPr>
        <w:spacing w:line="242" w:lineRule="auto"/>
        <w:rPr>
          <w:rFonts w:ascii="Arial"/>
          <w:sz w:val="21"/>
        </w:rPr>
      </w:pPr>
    </w:p>
    <w:p w14:paraId="53F162D5">
      <w:pPr>
        <w:spacing w:line="242" w:lineRule="auto"/>
        <w:rPr>
          <w:rFonts w:ascii="Arial"/>
          <w:sz w:val="21"/>
        </w:rPr>
      </w:pPr>
    </w:p>
    <w:p w14:paraId="2C1BBA34">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84EA9E7"/>
    <w:p w14:paraId="3B82EF59"/>
    <w:p w14:paraId="3A005486">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459A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6233E8C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25022E7">
            <w:pPr>
              <w:rPr>
                <w:rFonts w:ascii="Arial"/>
                <w:sz w:val="21"/>
              </w:rPr>
            </w:pPr>
          </w:p>
        </w:tc>
      </w:tr>
      <w:tr w14:paraId="4AF3A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A68A49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197E7CE">
            <w:pPr>
              <w:rPr>
                <w:rFonts w:ascii="Arial"/>
                <w:sz w:val="21"/>
              </w:rPr>
            </w:pPr>
          </w:p>
        </w:tc>
      </w:tr>
      <w:tr w14:paraId="0CF06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831F5C">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13AA4B6">
            <w:pPr>
              <w:rPr>
                <w:rFonts w:ascii="Arial"/>
                <w:sz w:val="21"/>
              </w:rPr>
            </w:pPr>
          </w:p>
        </w:tc>
      </w:tr>
      <w:tr w14:paraId="1EA99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84C2EC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2E0464">
            <w:pPr>
              <w:rPr>
                <w:rFonts w:ascii="Arial"/>
                <w:sz w:val="21"/>
              </w:rPr>
            </w:pPr>
          </w:p>
        </w:tc>
        <w:tc>
          <w:tcPr>
            <w:tcW w:w="2189" w:type="dxa"/>
            <w:gridSpan w:val="3"/>
            <w:vAlign w:val="top"/>
          </w:tcPr>
          <w:p w14:paraId="5C196F7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BD879AE">
            <w:pPr>
              <w:rPr>
                <w:rFonts w:ascii="Arial"/>
                <w:sz w:val="21"/>
              </w:rPr>
            </w:pPr>
          </w:p>
        </w:tc>
      </w:tr>
      <w:tr w14:paraId="44DB6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58E473B1">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6798241">
            <w:pPr>
              <w:rPr>
                <w:rFonts w:ascii="Arial"/>
                <w:sz w:val="21"/>
              </w:rPr>
            </w:pPr>
          </w:p>
        </w:tc>
      </w:tr>
      <w:tr w14:paraId="71761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92BCA8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8A7A4C6">
            <w:pPr>
              <w:rPr>
                <w:rFonts w:ascii="Arial"/>
                <w:sz w:val="21"/>
              </w:rPr>
            </w:pPr>
          </w:p>
        </w:tc>
        <w:tc>
          <w:tcPr>
            <w:tcW w:w="1278" w:type="dxa"/>
            <w:gridSpan w:val="2"/>
            <w:vAlign w:val="top"/>
          </w:tcPr>
          <w:p w14:paraId="3DB47B3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116401E">
            <w:pPr>
              <w:rPr>
                <w:rFonts w:ascii="Arial"/>
                <w:sz w:val="21"/>
              </w:rPr>
            </w:pPr>
          </w:p>
        </w:tc>
        <w:tc>
          <w:tcPr>
            <w:tcW w:w="1312" w:type="dxa"/>
            <w:gridSpan w:val="2"/>
            <w:vAlign w:val="top"/>
          </w:tcPr>
          <w:p w14:paraId="5B23E4C4">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27B3835">
            <w:pPr>
              <w:rPr>
                <w:rFonts w:ascii="Arial"/>
                <w:sz w:val="21"/>
              </w:rPr>
            </w:pPr>
          </w:p>
        </w:tc>
      </w:tr>
      <w:tr w14:paraId="137C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1B588CB">
            <w:pPr>
              <w:spacing w:line="379" w:lineRule="auto"/>
              <w:rPr>
                <w:rFonts w:ascii="Arial"/>
                <w:sz w:val="21"/>
              </w:rPr>
            </w:pPr>
          </w:p>
          <w:p w14:paraId="65162C9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23FC2CF">
            <w:pPr>
              <w:rPr>
                <w:rFonts w:ascii="Arial"/>
                <w:sz w:val="21"/>
              </w:rPr>
            </w:pPr>
          </w:p>
        </w:tc>
      </w:tr>
    </w:tbl>
    <w:p w14:paraId="17174B94">
      <w:pPr>
        <w:spacing w:before="78" w:line="315" w:lineRule="exact"/>
        <w:rPr>
          <w:rFonts w:ascii="仿宋" w:hAnsi="仿宋" w:eastAsia="仿宋" w:cs="仿宋"/>
          <w:sz w:val="24"/>
          <w:szCs w:val="24"/>
        </w:rPr>
      </w:pPr>
    </w:p>
    <w:p w14:paraId="5BE3658A">
      <w:pPr>
        <w:pStyle w:val="3"/>
        <w:rPr>
          <w:rFonts w:ascii="仿宋" w:hAnsi="仿宋" w:eastAsia="仿宋" w:cs="仿宋"/>
          <w:sz w:val="24"/>
          <w:szCs w:val="24"/>
        </w:rPr>
      </w:pPr>
    </w:p>
    <w:p w14:paraId="4A2C4A36">
      <w:pPr>
        <w:pStyle w:val="3"/>
        <w:rPr>
          <w:rFonts w:ascii="仿宋" w:hAnsi="仿宋" w:eastAsia="仿宋" w:cs="仿宋"/>
          <w:sz w:val="24"/>
          <w:szCs w:val="24"/>
        </w:rPr>
      </w:pPr>
    </w:p>
    <w:p w14:paraId="749D223A">
      <w:pPr>
        <w:pStyle w:val="3"/>
        <w:rPr>
          <w:rFonts w:ascii="仿宋" w:hAnsi="仿宋" w:eastAsia="仿宋" w:cs="仿宋"/>
          <w:sz w:val="24"/>
          <w:szCs w:val="24"/>
        </w:rPr>
      </w:pPr>
    </w:p>
    <w:p w14:paraId="3C421A2E">
      <w:pPr>
        <w:pStyle w:val="3"/>
        <w:rPr>
          <w:rFonts w:ascii="仿宋" w:hAnsi="仿宋" w:eastAsia="仿宋" w:cs="仿宋"/>
          <w:sz w:val="24"/>
          <w:szCs w:val="24"/>
        </w:rPr>
      </w:pPr>
    </w:p>
    <w:p w14:paraId="0310FDEC">
      <w:pPr>
        <w:pStyle w:val="3"/>
        <w:rPr>
          <w:rFonts w:ascii="仿宋" w:hAnsi="仿宋" w:eastAsia="仿宋" w:cs="仿宋"/>
          <w:sz w:val="24"/>
          <w:szCs w:val="24"/>
        </w:rPr>
      </w:pPr>
    </w:p>
    <w:p w14:paraId="563F55D3">
      <w:pPr>
        <w:pStyle w:val="3"/>
        <w:rPr>
          <w:rFonts w:ascii="仿宋" w:hAnsi="仿宋" w:eastAsia="仿宋" w:cs="仿宋"/>
          <w:sz w:val="24"/>
          <w:szCs w:val="24"/>
        </w:rPr>
      </w:pPr>
    </w:p>
    <w:p w14:paraId="5FB86B84">
      <w:pPr>
        <w:pStyle w:val="3"/>
        <w:rPr>
          <w:rFonts w:ascii="仿宋" w:hAnsi="仿宋" w:eastAsia="仿宋" w:cs="仿宋"/>
          <w:sz w:val="24"/>
          <w:szCs w:val="24"/>
        </w:rPr>
      </w:pPr>
    </w:p>
    <w:p w14:paraId="39B93404">
      <w:pPr>
        <w:pStyle w:val="3"/>
        <w:rPr>
          <w:rFonts w:ascii="仿宋" w:hAnsi="仿宋" w:eastAsia="仿宋" w:cs="仿宋"/>
          <w:sz w:val="24"/>
          <w:szCs w:val="24"/>
        </w:rPr>
      </w:pPr>
    </w:p>
    <w:p w14:paraId="1CFB439C">
      <w:pPr>
        <w:pStyle w:val="3"/>
        <w:rPr>
          <w:rFonts w:ascii="仿宋" w:hAnsi="仿宋" w:eastAsia="仿宋" w:cs="仿宋"/>
          <w:sz w:val="24"/>
          <w:szCs w:val="24"/>
        </w:rPr>
      </w:pPr>
    </w:p>
    <w:p w14:paraId="72247A39">
      <w:pPr>
        <w:pStyle w:val="3"/>
        <w:rPr>
          <w:rFonts w:ascii="仿宋" w:hAnsi="仿宋" w:eastAsia="仿宋" w:cs="仿宋"/>
          <w:sz w:val="24"/>
          <w:szCs w:val="24"/>
        </w:rPr>
      </w:pPr>
    </w:p>
    <w:p w14:paraId="160D0802">
      <w:pPr>
        <w:pStyle w:val="3"/>
        <w:rPr>
          <w:rFonts w:ascii="仿宋" w:hAnsi="仿宋" w:eastAsia="仿宋" w:cs="仿宋"/>
          <w:sz w:val="24"/>
          <w:szCs w:val="24"/>
        </w:rPr>
      </w:pPr>
    </w:p>
    <w:p w14:paraId="2B46A723">
      <w:pPr>
        <w:pStyle w:val="3"/>
        <w:rPr>
          <w:rFonts w:ascii="仿宋" w:hAnsi="仿宋" w:eastAsia="仿宋" w:cs="仿宋"/>
          <w:sz w:val="24"/>
          <w:szCs w:val="24"/>
        </w:rPr>
      </w:pPr>
    </w:p>
    <w:p w14:paraId="2C9FE520">
      <w:pPr>
        <w:pStyle w:val="3"/>
        <w:rPr>
          <w:rFonts w:ascii="仿宋" w:hAnsi="仿宋" w:eastAsia="仿宋" w:cs="仿宋"/>
          <w:sz w:val="24"/>
          <w:szCs w:val="24"/>
        </w:rPr>
      </w:pPr>
    </w:p>
    <w:p w14:paraId="3285EF5C">
      <w:pPr>
        <w:pStyle w:val="3"/>
        <w:rPr>
          <w:rFonts w:ascii="仿宋" w:hAnsi="仿宋" w:eastAsia="仿宋" w:cs="仿宋"/>
          <w:sz w:val="24"/>
          <w:szCs w:val="24"/>
        </w:rPr>
      </w:pPr>
    </w:p>
    <w:p w14:paraId="4C663E0E">
      <w:pPr>
        <w:pStyle w:val="3"/>
        <w:rPr>
          <w:rFonts w:ascii="仿宋" w:hAnsi="仿宋" w:eastAsia="仿宋" w:cs="仿宋"/>
          <w:sz w:val="24"/>
          <w:szCs w:val="24"/>
        </w:rPr>
      </w:pPr>
    </w:p>
    <w:p w14:paraId="76B767D5">
      <w:pPr>
        <w:pStyle w:val="3"/>
        <w:rPr>
          <w:rFonts w:ascii="仿宋" w:hAnsi="仿宋" w:eastAsia="仿宋" w:cs="仿宋"/>
          <w:sz w:val="24"/>
          <w:szCs w:val="24"/>
        </w:rPr>
      </w:pPr>
    </w:p>
    <w:p w14:paraId="4ECED6E2">
      <w:pPr>
        <w:pStyle w:val="3"/>
        <w:rPr>
          <w:rFonts w:ascii="仿宋" w:hAnsi="仿宋" w:eastAsia="仿宋" w:cs="仿宋"/>
          <w:sz w:val="24"/>
          <w:szCs w:val="24"/>
        </w:rPr>
      </w:pPr>
    </w:p>
    <w:p w14:paraId="6D629818">
      <w:pPr>
        <w:pStyle w:val="3"/>
        <w:rPr>
          <w:rFonts w:ascii="仿宋" w:hAnsi="仿宋" w:eastAsia="仿宋" w:cs="仿宋"/>
          <w:sz w:val="24"/>
          <w:szCs w:val="24"/>
        </w:rPr>
      </w:pPr>
    </w:p>
    <w:p w14:paraId="7402DB23">
      <w:pPr>
        <w:pStyle w:val="3"/>
        <w:rPr>
          <w:rFonts w:ascii="仿宋" w:hAnsi="仿宋" w:eastAsia="仿宋" w:cs="仿宋"/>
          <w:sz w:val="24"/>
          <w:szCs w:val="24"/>
        </w:rPr>
      </w:pPr>
    </w:p>
    <w:p w14:paraId="51FADDF8">
      <w:pPr>
        <w:pStyle w:val="3"/>
        <w:rPr>
          <w:rFonts w:ascii="仿宋" w:hAnsi="仿宋" w:eastAsia="仿宋" w:cs="仿宋"/>
          <w:b/>
          <w:bCs/>
          <w:sz w:val="24"/>
          <w:szCs w:val="24"/>
        </w:rPr>
      </w:pPr>
    </w:p>
    <w:p w14:paraId="6AFDB5AD">
      <w:pPr>
        <w:pStyle w:val="3"/>
        <w:rPr>
          <w:rFonts w:ascii="仿宋" w:hAnsi="仿宋" w:eastAsia="仿宋" w:cs="仿宋"/>
          <w:sz w:val="24"/>
          <w:szCs w:val="24"/>
        </w:rPr>
      </w:pPr>
    </w:p>
    <w:p w14:paraId="30BABA0F">
      <w:pPr>
        <w:pStyle w:val="3"/>
        <w:rPr>
          <w:rFonts w:ascii="仿宋" w:hAnsi="仿宋" w:eastAsia="仿宋" w:cs="仿宋"/>
          <w:sz w:val="24"/>
          <w:szCs w:val="24"/>
        </w:rPr>
      </w:pPr>
    </w:p>
    <w:p w14:paraId="3FC5088C">
      <w:pPr>
        <w:pStyle w:val="3"/>
        <w:rPr>
          <w:rFonts w:ascii="仿宋" w:hAnsi="仿宋" w:eastAsia="仿宋" w:cs="仿宋"/>
          <w:sz w:val="24"/>
          <w:szCs w:val="24"/>
        </w:rPr>
      </w:pPr>
    </w:p>
    <w:p w14:paraId="53D49B98">
      <w:pPr>
        <w:pStyle w:val="3"/>
        <w:rPr>
          <w:rFonts w:ascii="仿宋" w:hAnsi="仿宋" w:eastAsia="仿宋" w:cs="仿宋"/>
          <w:sz w:val="24"/>
          <w:szCs w:val="24"/>
        </w:rPr>
      </w:pPr>
    </w:p>
    <w:p w14:paraId="28B96D92">
      <w:pPr>
        <w:pStyle w:val="3"/>
        <w:rPr>
          <w:rFonts w:ascii="仿宋" w:hAnsi="仿宋" w:eastAsia="仿宋" w:cs="仿宋"/>
          <w:sz w:val="24"/>
          <w:szCs w:val="24"/>
        </w:rPr>
      </w:pPr>
    </w:p>
    <w:p w14:paraId="224077DC">
      <w:pPr>
        <w:pStyle w:val="3"/>
        <w:rPr>
          <w:rFonts w:ascii="仿宋" w:hAnsi="仿宋" w:eastAsia="仿宋" w:cs="仿宋"/>
          <w:sz w:val="24"/>
          <w:szCs w:val="24"/>
        </w:rPr>
      </w:pPr>
    </w:p>
    <w:p w14:paraId="7FC1733E">
      <w:pPr>
        <w:pStyle w:val="3"/>
        <w:rPr>
          <w:rFonts w:ascii="仿宋" w:hAnsi="仿宋" w:eastAsia="仿宋" w:cs="仿宋"/>
          <w:sz w:val="24"/>
          <w:szCs w:val="24"/>
        </w:rPr>
      </w:pPr>
    </w:p>
    <w:p w14:paraId="6163F560">
      <w:pPr>
        <w:pStyle w:val="3"/>
        <w:rPr>
          <w:rFonts w:ascii="仿宋" w:hAnsi="仿宋" w:eastAsia="仿宋" w:cs="仿宋"/>
          <w:sz w:val="24"/>
          <w:szCs w:val="24"/>
        </w:rPr>
      </w:pPr>
    </w:p>
    <w:p w14:paraId="081B11FF">
      <w:pPr>
        <w:pStyle w:val="3"/>
        <w:rPr>
          <w:rFonts w:ascii="仿宋" w:hAnsi="仿宋" w:eastAsia="仿宋" w:cs="仿宋"/>
          <w:sz w:val="24"/>
          <w:szCs w:val="24"/>
        </w:rPr>
      </w:pPr>
    </w:p>
    <w:p w14:paraId="43A3B9C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6A28125A">
      <w:pPr>
        <w:pStyle w:val="3"/>
        <w:numPr>
          <w:ilvl w:val="0"/>
          <w:numId w:val="3"/>
        </w:numPr>
        <w:rPr>
          <w:rFonts w:hint="default" w:ascii="仿宋" w:hAnsi="仿宋" w:eastAsia="仿宋" w:cs="仿宋"/>
          <w:color w:val="0000FF"/>
          <w:sz w:val="32"/>
          <w:szCs w:val="32"/>
          <w:lang w:val="en-US" w:eastAsia="zh-CN"/>
        </w:rPr>
      </w:pPr>
      <w:r>
        <w:rPr>
          <w:rFonts w:hint="default" w:ascii="仿宋" w:hAnsi="仿宋" w:eastAsia="仿宋" w:cs="仿宋"/>
          <w:color w:val="0000FF"/>
          <w:sz w:val="32"/>
          <w:szCs w:val="32"/>
          <w:lang w:val="en-US" w:eastAsia="zh-CN"/>
        </w:rPr>
        <w:t>外买原料的有机证书</w:t>
      </w:r>
      <w:r>
        <w:rPr>
          <w:rFonts w:hint="eastAsia" w:ascii="仿宋" w:hAnsi="仿宋" w:eastAsia="仿宋" w:cs="仿宋"/>
          <w:color w:val="0000FF"/>
          <w:sz w:val="32"/>
          <w:szCs w:val="32"/>
          <w:lang w:val="en-US" w:eastAsia="zh-CN"/>
        </w:rPr>
        <w:t>、营业执照、</w:t>
      </w:r>
      <w:r>
        <w:rPr>
          <w:rFonts w:hint="default" w:ascii="仿宋" w:hAnsi="仿宋" w:eastAsia="仿宋" w:cs="仿宋"/>
          <w:color w:val="0000FF"/>
          <w:sz w:val="32"/>
          <w:szCs w:val="32"/>
          <w:lang w:val="en-US" w:eastAsia="zh-CN"/>
        </w:rPr>
        <w:t>销售有机认证证书、检验报告</w:t>
      </w:r>
    </w:p>
    <w:p w14:paraId="03D16A66">
      <w:pPr>
        <w:pStyle w:val="3"/>
        <w:rPr>
          <w:rFonts w:ascii="仿宋" w:hAnsi="仿宋" w:eastAsia="仿宋" w:cs="仿宋"/>
          <w:sz w:val="24"/>
          <w:szCs w:val="24"/>
        </w:rPr>
      </w:pPr>
      <w:bookmarkStart w:id="3" w:name="_GoBack"/>
      <w:bookmarkEnd w:id="3"/>
    </w:p>
    <w:p w14:paraId="5D0BBD82">
      <w:pPr>
        <w:pStyle w:val="3"/>
        <w:rPr>
          <w:rFonts w:ascii="仿宋" w:hAnsi="仿宋" w:eastAsia="仿宋" w:cs="仿宋"/>
          <w:sz w:val="24"/>
          <w:szCs w:val="24"/>
        </w:rPr>
      </w:pPr>
    </w:p>
    <w:p w14:paraId="328BEFE4">
      <w:pPr>
        <w:pStyle w:val="3"/>
        <w:rPr>
          <w:rFonts w:ascii="仿宋" w:hAnsi="仿宋" w:eastAsia="仿宋" w:cs="仿宋"/>
          <w:sz w:val="24"/>
          <w:szCs w:val="24"/>
        </w:rPr>
      </w:pPr>
    </w:p>
    <w:p w14:paraId="51A16B39">
      <w:pPr>
        <w:pStyle w:val="3"/>
        <w:rPr>
          <w:rFonts w:ascii="仿宋" w:hAnsi="仿宋" w:eastAsia="仿宋" w:cs="仿宋"/>
          <w:sz w:val="24"/>
          <w:szCs w:val="24"/>
        </w:rPr>
      </w:pPr>
    </w:p>
    <w:p w14:paraId="7447AB8B">
      <w:pPr>
        <w:pStyle w:val="3"/>
        <w:rPr>
          <w:rFonts w:ascii="仿宋" w:hAnsi="仿宋" w:eastAsia="仿宋" w:cs="仿宋"/>
          <w:sz w:val="24"/>
          <w:szCs w:val="24"/>
        </w:rPr>
      </w:pPr>
    </w:p>
    <w:p w14:paraId="38AF702F">
      <w:pPr>
        <w:pStyle w:val="3"/>
        <w:rPr>
          <w:rFonts w:ascii="仿宋" w:hAnsi="仿宋" w:eastAsia="仿宋" w:cs="仿宋"/>
          <w:sz w:val="24"/>
          <w:szCs w:val="24"/>
        </w:rPr>
      </w:pPr>
    </w:p>
    <w:p w14:paraId="4EF8BCEB">
      <w:pPr>
        <w:pStyle w:val="3"/>
        <w:rPr>
          <w:rFonts w:ascii="仿宋" w:hAnsi="仿宋" w:eastAsia="仿宋" w:cs="仿宋"/>
          <w:sz w:val="24"/>
          <w:szCs w:val="24"/>
        </w:rPr>
      </w:pPr>
    </w:p>
    <w:p w14:paraId="0273071D">
      <w:pPr>
        <w:pStyle w:val="3"/>
        <w:rPr>
          <w:rFonts w:ascii="仿宋" w:hAnsi="仿宋" w:eastAsia="仿宋" w:cs="仿宋"/>
          <w:sz w:val="24"/>
          <w:szCs w:val="24"/>
        </w:rPr>
      </w:pPr>
    </w:p>
    <w:p w14:paraId="3F98C6CC">
      <w:pPr>
        <w:pStyle w:val="3"/>
        <w:rPr>
          <w:rFonts w:ascii="仿宋" w:hAnsi="仿宋" w:eastAsia="仿宋" w:cs="仿宋"/>
          <w:sz w:val="24"/>
          <w:szCs w:val="24"/>
        </w:rPr>
      </w:pPr>
    </w:p>
    <w:p w14:paraId="6A889E6C">
      <w:pPr>
        <w:pStyle w:val="3"/>
        <w:rPr>
          <w:rFonts w:ascii="仿宋" w:hAnsi="仿宋" w:eastAsia="仿宋" w:cs="仿宋"/>
          <w:sz w:val="24"/>
          <w:szCs w:val="24"/>
        </w:rPr>
      </w:pPr>
    </w:p>
    <w:p w14:paraId="67DD770D">
      <w:pPr>
        <w:pStyle w:val="3"/>
        <w:rPr>
          <w:rFonts w:ascii="仿宋" w:hAnsi="仿宋" w:eastAsia="仿宋" w:cs="仿宋"/>
          <w:sz w:val="24"/>
          <w:szCs w:val="24"/>
        </w:rPr>
      </w:pPr>
    </w:p>
    <w:p w14:paraId="0AD0EAE0">
      <w:pPr>
        <w:pStyle w:val="3"/>
        <w:rPr>
          <w:rFonts w:ascii="仿宋" w:hAnsi="仿宋" w:eastAsia="仿宋" w:cs="仿宋"/>
          <w:sz w:val="24"/>
          <w:szCs w:val="24"/>
        </w:rPr>
      </w:pPr>
    </w:p>
    <w:p w14:paraId="21D038DE">
      <w:pPr>
        <w:pStyle w:val="3"/>
        <w:rPr>
          <w:rFonts w:ascii="仿宋" w:hAnsi="仿宋" w:eastAsia="仿宋" w:cs="仿宋"/>
          <w:sz w:val="24"/>
          <w:szCs w:val="24"/>
        </w:rPr>
      </w:pPr>
    </w:p>
    <w:p w14:paraId="4646246D">
      <w:pPr>
        <w:pStyle w:val="3"/>
        <w:rPr>
          <w:rFonts w:ascii="仿宋" w:hAnsi="仿宋" w:eastAsia="仿宋" w:cs="仿宋"/>
          <w:sz w:val="24"/>
          <w:szCs w:val="24"/>
        </w:rPr>
      </w:pPr>
    </w:p>
    <w:p w14:paraId="278E3FB7">
      <w:pPr>
        <w:pStyle w:val="3"/>
        <w:rPr>
          <w:rFonts w:ascii="仿宋" w:hAnsi="仿宋" w:eastAsia="仿宋" w:cs="仿宋"/>
          <w:sz w:val="24"/>
          <w:szCs w:val="24"/>
        </w:rPr>
      </w:pPr>
    </w:p>
    <w:p w14:paraId="60BA0CFB">
      <w:pPr>
        <w:pStyle w:val="3"/>
        <w:rPr>
          <w:rFonts w:ascii="仿宋" w:hAnsi="仿宋" w:eastAsia="仿宋" w:cs="仿宋"/>
          <w:sz w:val="24"/>
          <w:szCs w:val="24"/>
        </w:rPr>
      </w:pPr>
    </w:p>
    <w:p w14:paraId="312A8DE2">
      <w:pPr>
        <w:pStyle w:val="3"/>
        <w:rPr>
          <w:rFonts w:ascii="仿宋" w:hAnsi="仿宋" w:eastAsia="仿宋" w:cs="仿宋"/>
          <w:sz w:val="24"/>
          <w:szCs w:val="24"/>
        </w:rPr>
      </w:pPr>
    </w:p>
    <w:p w14:paraId="6572DDEB">
      <w:pPr>
        <w:pStyle w:val="3"/>
        <w:rPr>
          <w:rFonts w:ascii="仿宋" w:hAnsi="仿宋" w:eastAsia="仿宋" w:cs="仿宋"/>
          <w:sz w:val="24"/>
          <w:szCs w:val="24"/>
        </w:rPr>
      </w:pPr>
    </w:p>
    <w:p w14:paraId="141E1DFA">
      <w:pPr>
        <w:pStyle w:val="3"/>
        <w:rPr>
          <w:rFonts w:ascii="仿宋" w:hAnsi="仿宋" w:eastAsia="仿宋" w:cs="仿宋"/>
          <w:sz w:val="24"/>
          <w:szCs w:val="24"/>
        </w:rPr>
      </w:pPr>
    </w:p>
    <w:p w14:paraId="78DE7FDC">
      <w:pPr>
        <w:pStyle w:val="3"/>
        <w:rPr>
          <w:rFonts w:ascii="仿宋" w:hAnsi="仿宋" w:eastAsia="仿宋" w:cs="仿宋"/>
          <w:sz w:val="24"/>
          <w:szCs w:val="24"/>
        </w:rPr>
      </w:pPr>
    </w:p>
    <w:p w14:paraId="1B605574">
      <w:pPr>
        <w:pStyle w:val="3"/>
        <w:rPr>
          <w:rFonts w:ascii="仿宋" w:hAnsi="仿宋" w:eastAsia="仿宋" w:cs="仿宋"/>
          <w:sz w:val="24"/>
          <w:szCs w:val="24"/>
        </w:rPr>
      </w:pPr>
    </w:p>
    <w:p w14:paraId="597EAF9D">
      <w:pPr>
        <w:pStyle w:val="3"/>
        <w:rPr>
          <w:rFonts w:ascii="仿宋" w:hAnsi="仿宋" w:eastAsia="仿宋" w:cs="仿宋"/>
          <w:sz w:val="24"/>
          <w:szCs w:val="24"/>
        </w:rPr>
      </w:pPr>
    </w:p>
    <w:p w14:paraId="5F84F149">
      <w:pPr>
        <w:pStyle w:val="3"/>
        <w:rPr>
          <w:rFonts w:ascii="仿宋" w:hAnsi="仿宋" w:eastAsia="仿宋" w:cs="仿宋"/>
          <w:sz w:val="24"/>
          <w:szCs w:val="24"/>
        </w:rPr>
      </w:pPr>
    </w:p>
    <w:p w14:paraId="4562DEAE">
      <w:pPr>
        <w:pStyle w:val="3"/>
        <w:rPr>
          <w:rFonts w:ascii="仿宋" w:hAnsi="仿宋" w:eastAsia="仿宋" w:cs="仿宋"/>
          <w:sz w:val="24"/>
          <w:szCs w:val="24"/>
        </w:rPr>
      </w:pPr>
    </w:p>
    <w:p w14:paraId="2AA8E125">
      <w:pPr>
        <w:pStyle w:val="3"/>
        <w:rPr>
          <w:rFonts w:ascii="仿宋" w:hAnsi="仿宋" w:eastAsia="仿宋" w:cs="仿宋"/>
          <w:sz w:val="24"/>
          <w:szCs w:val="24"/>
        </w:rPr>
      </w:pPr>
    </w:p>
    <w:p w14:paraId="182E4151">
      <w:pPr>
        <w:pStyle w:val="3"/>
        <w:rPr>
          <w:rFonts w:ascii="仿宋" w:hAnsi="仿宋" w:eastAsia="仿宋" w:cs="仿宋"/>
          <w:sz w:val="24"/>
          <w:szCs w:val="24"/>
        </w:rPr>
      </w:pPr>
    </w:p>
    <w:p w14:paraId="284E9D80">
      <w:pPr>
        <w:pStyle w:val="3"/>
        <w:rPr>
          <w:rFonts w:ascii="仿宋" w:hAnsi="仿宋" w:eastAsia="仿宋" w:cs="仿宋"/>
          <w:sz w:val="24"/>
          <w:szCs w:val="24"/>
        </w:rPr>
      </w:pPr>
    </w:p>
    <w:p w14:paraId="2925F18D">
      <w:pPr>
        <w:pStyle w:val="3"/>
        <w:rPr>
          <w:rFonts w:ascii="仿宋" w:hAnsi="仿宋" w:eastAsia="仿宋" w:cs="仿宋"/>
          <w:sz w:val="24"/>
          <w:szCs w:val="24"/>
        </w:rPr>
      </w:pPr>
    </w:p>
    <w:p w14:paraId="641E5535">
      <w:pPr>
        <w:pStyle w:val="3"/>
        <w:rPr>
          <w:rFonts w:ascii="仿宋" w:hAnsi="仿宋" w:eastAsia="仿宋" w:cs="仿宋"/>
          <w:sz w:val="24"/>
          <w:szCs w:val="24"/>
        </w:rPr>
      </w:pPr>
    </w:p>
    <w:p w14:paraId="1DB26DA4">
      <w:pPr>
        <w:pStyle w:val="3"/>
        <w:rPr>
          <w:rFonts w:ascii="仿宋" w:hAnsi="仿宋" w:eastAsia="仿宋" w:cs="仿宋"/>
          <w:sz w:val="24"/>
          <w:szCs w:val="24"/>
        </w:rPr>
      </w:pPr>
    </w:p>
    <w:p w14:paraId="566CDD98">
      <w:pPr>
        <w:pStyle w:val="3"/>
        <w:rPr>
          <w:rFonts w:ascii="仿宋" w:hAnsi="仿宋" w:eastAsia="仿宋" w:cs="仿宋"/>
          <w:sz w:val="24"/>
          <w:szCs w:val="24"/>
        </w:rPr>
      </w:pPr>
    </w:p>
    <w:p w14:paraId="599C047B">
      <w:pPr>
        <w:pStyle w:val="3"/>
        <w:rPr>
          <w:rFonts w:ascii="仿宋" w:hAnsi="仿宋" w:eastAsia="仿宋" w:cs="仿宋"/>
          <w:sz w:val="24"/>
          <w:szCs w:val="24"/>
        </w:rPr>
      </w:pPr>
    </w:p>
    <w:p w14:paraId="364AA076">
      <w:pPr>
        <w:pStyle w:val="3"/>
        <w:rPr>
          <w:rFonts w:ascii="仿宋" w:hAnsi="仿宋" w:eastAsia="仿宋" w:cs="仿宋"/>
          <w:sz w:val="24"/>
          <w:szCs w:val="24"/>
        </w:rPr>
      </w:pPr>
    </w:p>
    <w:p w14:paraId="2B6649FF">
      <w:pPr>
        <w:pStyle w:val="3"/>
        <w:rPr>
          <w:rFonts w:ascii="仿宋" w:hAnsi="仿宋" w:eastAsia="仿宋" w:cs="仿宋"/>
          <w:sz w:val="24"/>
          <w:szCs w:val="24"/>
        </w:rPr>
      </w:pPr>
    </w:p>
    <w:p w14:paraId="4590376E">
      <w:pPr>
        <w:pStyle w:val="3"/>
        <w:rPr>
          <w:rFonts w:ascii="仿宋" w:hAnsi="仿宋" w:eastAsia="仿宋" w:cs="仿宋"/>
          <w:sz w:val="24"/>
          <w:szCs w:val="24"/>
        </w:rPr>
      </w:pPr>
    </w:p>
    <w:p w14:paraId="2D11AAD2">
      <w:pPr>
        <w:pStyle w:val="3"/>
        <w:rPr>
          <w:rFonts w:ascii="仿宋" w:hAnsi="仿宋" w:eastAsia="仿宋" w:cs="仿宋"/>
          <w:sz w:val="24"/>
          <w:szCs w:val="24"/>
        </w:rPr>
      </w:pPr>
    </w:p>
    <w:p w14:paraId="13FD408B">
      <w:pPr>
        <w:pStyle w:val="3"/>
        <w:rPr>
          <w:rFonts w:ascii="仿宋" w:hAnsi="仿宋" w:eastAsia="仿宋" w:cs="仿宋"/>
          <w:sz w:val="24"/>
          <w:szCs w:val="24"/>
        </w:rPr>
      </w:pPr>
    </w:p>
    <w:p w14:paraId="5BA04EBE">
      <w:pPr>
        <w:pStyle w:val="3"/>
        <w:rPr>
          <w:rFonts w:ascii="仿宋" w:hAnsi="仿宋" w:eastAsia="仿宋" w:cs="仿宋"/>
          <w:sz w:val="24"/>
          <w:szCs w:val="24"/>
        </w:rPr>
      </w:pPr>
    </w:p>
    <w:p w14:paraId="6C6A5685">
      <w:pPr>
        <w:pStyle w:val="3"/>
        <w:rPr>
          <w:rFonts w:ascii="仿宋" w:hAnsi="仿宋" w:eastAsia="仿宋" w:cs="仿宋"/>
          <w:sz w:val="24"/>
          <w:szCs w:val="24"/>
        </w:rPr>
      </w:pPr>
    </w:p>
    <w:p w14:paraId="75C59060">
      <w:pPr>
        <w:pStyle w:val="3"/>
        <w:rPr>
          <w:rFonts w:ascii="仿宋" w:hAnsi="仿宋" w:eastAsia="仿宋" w:cs="仿宋"/>
          <w:sz w:val="24"/>
          <w:szCs w:val="24"/>
        </w:rPr>
      </w:pPr>
    </w:p>
    <w:p w14:paraId="63B9D364">
      <w:pPr>
        <w:pStyle w:val="3"/>
        <w:rPr>
          <w:rFonts w:ascii="仿宋" w:hAnsi="仿宋" w:eastAsia="仿宋" w:cs="仿宋"/>
          <w:sz w:val="24"/>
          <w:szCs w:val="24"/>
        </w:rPr>
      </w:pPr>
    </w:p>
    <w:p w14:paraId="03E7E528">
      <w:pPr>
        <w:pStyle w:val="3"/>
        <w:rPr>
          <w:rFonts w:ascii="仿宋" w:hAnsi="仿宋" w:eastAsia="仿宋" w:cs="仿宋"/>
          <w:sz w:val="24"/>
          <w:szCs w:val="24"/>
        </w:rPr>
      </w:pPr>
    </w:p>
    <w:p w14:paraId="130566D3">
      <w:pPr>
        <w:pStyle w:val="3"/>
        <w:rPr>
          <w:rFonts w:ascii="仿宋" w:hAnsi="仿宋" w:eastAsia="仿宋" w:cs="仿宋"/>
          <w:sz w:val="24"/>
          <w:szCs w:val="24"/>
        </w:rPr>
      </w:pPr>
    </w:p>
    <w:p w14:paraId="4489AF10">
      <w:pPr>
        <w:pStyle w:val="3"/>
        <w:rPr>
          <w:rFonts w:ascii="仿宋" w:hAnsi="仿宋" w:eastAsia="仿宋" w:cs="仿宋"/>
          <w:sz w:val="24"/>
          <w:szCs w:val="24"/>
        </w:rPr>
      </w:pPr>
    </w:p>
    <w:p w14:paraId="7EAEC865">
      <w:pPr>
        <w:pStyle w:val="3"/>
        <w:rPr>
          <w:rFonts w:ascii="仿宋" w:hAnsi="仿宋" w:eastAsia="仿宋" w:cs="仿宋"/>
          <w:sz w:val="24"/>
          <w:szCs w:val="24"/>
        </w:rPr>
      </w:pPr>
    </w:p>
    <w:p w14:paraId="2BB6F941">
      <w:pPr>
        <w:pStyle w:val="3"/>
        <w:rPr>
          <w:rFonts w:ascii="仿宋" w:hAnsi="仿宋" w:eastAsia="仿宋" w:cs="仿宋"/>
          <w:sz w:val="24"/>
          <w:szCs w:val="24"/>
        </w:rPr>
      </w:pPr>
    </w:p>
    <w:p w14:paraId="2AE6F18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52B604">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E4E1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E859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98E859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DEF2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2008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C82008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8520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C203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3C203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A3C0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7DCF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427DCF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1D8D">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C2CF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F8C2CF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F8000">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2570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BB2570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E662">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F8C57">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8F8C57">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FCEF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E5820">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3BE5820">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3FF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EA1D1">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41EA1D1">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BA57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9743A">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459743A">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8677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49AD4B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C72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7852B832">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7165">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C09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5624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nzhangmiaoyilicom">
    <w15:presenceInfo w15:providerId="None" w15:userId="ynzhangmiaoyil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4DE22EF"/>
    <w:rsid w:val="072A174C"/>
    <w:rsid w:val="078925D1"/>
    <w:rsid w:val="0ADD23D6"/>
    <w:rsid w:val="0B5F3DD5"/>
    <w:rsid w:val="0C1C1FEC"/>
    <w:rsid w:val="0D085104"/>
    <w:rsid w:val="0F094E6A"/>
    <w:rsid w:val="131A3B1D"/>
    <w:rsid w:val="1570056B"/>
    <w:rsid w:val="15C10FFE"/>
    <w:rsid w:val="1A1E6B79"/>
    <w:rsid w:val="1E811F0C"/>
    <w:rsid w:val="20C560FB"/>
    <w:rsid w:val="22887589"/>
    <w:rsid w:val="230563D9"/>
    <w:rsid w:val="23490980"/>
    <w:rsid w:val="26F17114"/>
    <w:rsid w:val="2B04594A"/>
    <w:rsid w:val="34A90430"/>
    <w:rsid w:val="365F7B64"/>
    <w:rsid w:val="385C0B47"/>
    <w:rsid w:val="3B3E68CB"/>
    <w:rsid w:val="3F46578C"/>
    <w:rsid w:val="3F640EB3"/>
    <w:rsid w:val="40081B38"/>
    <w:rsid w:val="43881600"/>
    <w:rsid w:val="4445400D"/>
    <w:rsid w:val="44B00A3B"/>
    <w:rsid w:val="4CFD5C6E"/>
    <w:rsid w:val="4D7D6E2D"/>
    <w:rsid w:val="52EF7BF0"/>
    <w:rsid w:val="53252A3D"/>
    <w:rsid w:val="59270DD1"/>
    <w:rsid w:val="5AF12886"/>
    <w:rsid w:val="61AD6766"/>
    <w:rsid w:val="631725C7"/>
    <w:rsid w:val="689C668C"/>
    <w:rsid w:val="691D392F"/>
    <w:rsid w:val="6C8875DD"/>
    <w:rsid w:val="705A515D"/>
    <w:rsid w:val="707B5D4B"/>
    <w:rsid w:val="72D8479F"/>
    <w:rsid w:val="746D5E06"/>
    <w:rsid w:val="74CC105E"/>
    <w:rsid w:val="76C014C1"/>
    <w:rsid w:val="773C3348"/>
    <w:rsid w:val="7AF73267"/>
    <w:rsid w:val="7D754C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 w:type="paragraph" w:customStyle="1" w:styleId="12">
    <w:name w:val="55550"/>
    <w:basedOn w:val="1"/>
    <w:qFormat/>
    <w:uiPriority w:val="0"/>
    <w:pPr>
      <w:jc w:val="center"/>
    </w:pPr>
    <w:rPr>
      <w:rFonts w:cs="Times New Roman"/>
      <w:szCs w:val="22"/>
    </w:rPr>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14">
    <w:name w:val="UserStyle_4"/>
    <w:basedOn w:val="1"/>
    <w:qFormat/>
    <w:uiPriority w:val="0"/>
    <w:pPr>
      <w:jc w:val="center"/>
      <w:textAlignment w:val="baseline"/>
    </w:pPr>
    <w:rPr>
      <w:rFonts w:ascii="Calibri" w:hAnsi="Calibri" w:eastAsia="宋体"/>
      <w:b/>
      <w:kern w:val="2"/>
      <w:sz w:val="28"/>
      <w:szCs w:val="22"/>
      <w:lang w:val="en-US" w:eastAsia="zh-CN" w:bidi="ar-SA"/>
    </w:rPr>
  </w:style>
  <w:style w:type="paragraph" w:customStyle="1" w:styleId="15">
    <w:name w:val="标准书脚_奇数页"/>
    <w:qFormat/>
    <w:uiPriority w:val="0"/>
    <w:pPr>
      <w:spacing w:before="120"/>
      <w:ind w:right="198"/>
      <w:jc w:val="right"/>
    </w:pPr>
    <w:rPr>
      <w:rFonts w:hint="eastAsia" w:ascii="宋体" w:hAnsi="Calibri" w:eastAsia="宋体" w:cs="Times New Roman"/>
      <w:sz w:val="1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2144</Words>
  <Characters>2402</Characters>
  <TotalTime>0</TotalTime>
  <ScaleCrop>false</ScaleCrop>
  <LinksUpToDate>false</LinksUpToDate>
  <CharactersWithSpaces>3501</CharactersWithSpaces>
  <Application>WPS Office_12.1.0.18345_F1E327BC-269C-435d-A152-05C5408002CA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2024-11-11T09:45:53Z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2052-12.1.0.18345</vt:lpwstr>
  </property>
  <property fmtid="{D5CDD505-2E9C-101B-9397-08002B2CF9AE}" pid="5" name="ICV">
    <vt:lpwstr>84D2111B49C245049189463BF748E38D_12</vt:lpwstr>
  </property>
</Properties>
</file>