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甘肃燕塘传祁牧业有限公司</w:t>
      </w:r>
    </w:p>
    <w:p>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成品料</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YTCQ-CG-CPL-20240226</w:t>
      </w:r>
    </w:p>
    <w:p>
      <w:pPr>
        <w:spacing w:before="234" w:line="368" w:lineRule="auto"/>
        <w:ind w:left="1373" w:right="1070" w:hanging="38"/>
        <w:rPr>
          <w:rFonts w:hint="eastAsia" w:ascii="仿宋" w:hAnsi="仿宋" w:eastAsia="仿宋" w:cs="仿宋"/>
          <w:sz w:val="32"/>
          <w:szCs w:val="32"/>
          <w:lang w:val="en-US" w:eastAsia="zh-CN"/>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甘肃燕塘传祁牧业有限公司</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0"/>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燕塘传祁牧业</w:t>
            </w:r>
            <w:r>
              <w:rPr>
                <w:rFonts w:hint="eastAsia" w:ascii="仿宋" w:hAnsi="仿宋" w:eastAsia="仿宋" w:cs="仿宋"/>
                <w:sz w:val="24"/>
                <w:szCs w:val="24"/>
                <w:vertAlign w:val="baseline"/>
                <w:lang w:eastAsia="zh-CN"/>
              </w:rPr>
              <w:t>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val="en-US" w:eastAsia="zh-CN"/>
              </w:rPr>
              <w:t>甘肃燕塘传祁牧业有限公司成品料</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张掖市高台县合黎镇五四村北滩</w:t>
            </w:r>
            <w:bookmarkStart w:id="5" w:name="_GoBack"/>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根据燕塘牧场月计划进行供货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燕塘传祁牧业</w:t>
            </w:r>
            <w:r>
              <w:rPr>
                <w:rFonts w:hint="eastAsia" w:ascii="仿宋" w:hAnsi="仿宋" w:eastAsia="仿宋" w:cs="仿宋"/>
                <w:sz w:val="24"/>
                <w:szCs w:val="24"/>
                <w:vertAlign w:val="baseline"/>
                <w:lang w:eastAsia="zh-CN"/>
              </w:rPr>
              <w:t>有限公司</w:t>
            </w:r>
            <w:r>
              <w:rPr>
                <w:rFonts w:hint="eastAsia" w:ascii="仿宋" w:hAnsi="仿宋" w:eastAsia="仿宋" w:cs="仿宋"/>
                <w:sz w:val="24"/>
                <w:szCs w:val="24"/>
                <w:vertAlign w:val="baseline"/>
                <w:lang w:val="en-US" w:eastAsia="zh-CN"/>
              </w:rPr>
              <w:t>成品料</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85"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w:t>
            </w:r>
            <w:r>
              <w:rPr>
                <w:rFonts w:hint="eastAsia" w:ascii="仿宋" w:hAnsi="仿宋" w:eastAsia="仿宋" w:cs="仿宋"/>
                <w:spacing w:val="8"/>
                <w:sz w:val="23"/>
                <w:szCs w:val="23"/>
                <w:lang w:eastAsia="zh-CN"/>
              </w:rPr>
              <w:t>（</w:t>
            </w:r>
            <w:r>
              <w:rPr>
                <w:rFonts w:ascii="仿宋" w:hAnsi="仿宋" w:eastAsia="仿宋" w:cs="仿宋"/>
                <w:spacing w:val="8"/>
                <w:sz w:val="23"/>
                <w:szCs w:val="23"/>
              </w:rPr>
              <w:t>正反复</w:t>
            </w:r>
            <w:r>
              <w:rPr>
                <w:rFonts w:hint="eastAsia" w:ascii="仿宋" w:hAnsi="仿宋" w:eastAsia="仿宋" w:cs="仿宋"/>
                <w:spacing w:val="8"/>
                <w:sz w:val="23"/>
                <w:szCs w:val="23"/>
                <w:lang w:eastAsia="zh-CN"/>
              </w:rPr>
              <w:t>）</w:t>
            </w:r>
            <w:r>
              <w:rPr>
                <w:rFonts w:ascii="仿宋" w:hAnsi="仿宋" w:eastAsia="仿宋" w:cs="仿宋"/>
                <w:spacing w:val="3"/>
                <w:sz w:val="23"/>
                <w:szCs w:val="23"/>
              </w:rPr>
              <w:t xml:space="preserve"> 、被委托人身份证</w:t>
            </w:r>
            <w:r>
              <w:rPr>
                <w:rFonts w:hint="eastAsia" w:ascii="仿宋" w:hAnsi="仿宋" w:eastAsia="仿宋" w:cs="仿宋"/>
                <w:spacing w:val="3"/>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3"/>
                <w:sz w:val="23"/>
                <w:szCs w:val="23"/>
                <w:lang w:eastAsia="zh-CN"/>
              </w:rPr>
              <w:t>）</w:t>
            </w:r>
            <w:r>
              <w:rPr>
                <w:rFonts w:ascii="仿宋" w:hAnsi="仿宋" w:eastAsia="仿宋" w:cs="仿宋"/>
                <w:spacing w:val="3"/>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hint="eastAsia" w:ascii="仿宋" w:hAnsi="仿宋" w:eastAsia="仿宋" w:cs="仿宋"/>
                <w:sz w:val="23"/>
                <w:szCs w:val="23"/>
                <w:lang w:eastAsia="zh-CN"/>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w:t>
            </w:r>
            <w:r>
              <w:rPr>
                <w:rFonts w:hint="eastAsia" w:ascii="仿宋" w:hAnsi="仿宋" w:eastAsia="仿宋" w:cs="仿宋"/>
                <w:spacing w:val="-1"/>
                <w:sz w:val="23"/>
                <w:szCs w:val="23"/>
                <w:lang w:eastAsia="zh-CN"/>
              </w:rPr>
              <w:t>（</w:t>
            </w:r>
            <w:r>
              <w:rPr>
                <w:rFonts w:ascii="仿宋" w:hAnsi="仿宋" w:eastAsia="仿宋" w:cs="仿宋"/>
                <w:spacing w:val="-1"/>
                <w:sz w:val="23"/>
                <w:szCs w:val="23"/>
              </w:rPr>
              <w:t>以在“信用中国”网站</w:t>
            </w:r>
            <w:r>
              <w:rPr>
                <w:rFonts w:hint="eastAsia" w:ascii="仿宋" w:hAnsi="仿宋" w:eastAsia="仿宋" w:cs="仿宋"/>
                <w:spacing w:val="-1"/>
                <w:sz w:val="23"/>
                <w:szCs w:val="23"/>
                <w:lang w:eastAsia="zh-CN"/>
              </w:rPr>
              <w:t>（</w:t>
            </w:r>
            <w:r>
              <w:rPr>
                <w:rFonts w:ascii="仿宋" w:hAnsi="仿宋" w:eastAsia="仿宋" w:cs="仿宋"/>
                <w:spacing w:val="-1"/>
                <w:sz w:val="23"/>
                <w:szCs w:val="23"/>
              </w:rPr>
              <w:t>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r>
              <w:rPr>
                <w:rFonts w:hint="eastAsia" w:ascii="仿宋" w:hAnsi="仿宋" w:eastAsia="仿宋" w:cs="仿宋"/>
                <w:spacing w:val="15"/>
                <w:sz w:val="23"/>
                <w:szCs w:val="23"/>
                <w:lang w:eastAsia="zh-CN"/>
              </w:rPr>
              <w:t>）</w:t>
            </w:r>
            <w:r>
              <w:rPr>
                <w:rFonts w:ascii="仿宋" w:hAnsi="仿宋" w:eastAsia="仿宋" w:cs="仿宋"/>
                <w:spacing w:val="1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02</w:t>
            </w:r>
            <w:r>
              <w:rPr>
                <w:rFonts w:ascii="仿宋" w:hAnsi="仿宋" w:eastAsia="仿宋" w:cs="仿宋"/>
                <w:spacing w:val="-11"/>
                <w:sz w:val="24"/>
                <w:szCs w:val="24"/>
              </w:rPr>
              <w:t>月</w:t>
            </w:r>
            <w:r>
              <w:rPr>
                <w:rFonts w:hint="eastAsia" w:ascii="仿宋" w:hAnsi="仿宋" w:eastAsia="仿宋" w:cs="仿宋"/>
                <w:spacing w:val="-60"/>
                <w:sz w:val="24"/>
                <w:szCs w:val="24"/>
                <w:u w:val="single"/>
                <w:lang w:val="en-US" w:eastAsia="zh-CN"/>
              </w:rPr>
              <w:t xml:space="preserve">2 6 </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85" w:type="dxa"/>
            <w:vAlign w:val="center"/>
          </w:tcPr>
          <w:p>
            <w:pPr>
              <w:widowControl w:val="0"/>
              <w:spacing w:before="216" w:line="22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pacing w:val="-4"/>
                <w:sz w:val="24"/>
                <w:szCs w:val="24"/>
                <w:lang w:val="en-US" w:eastAsia="zh-CN"/>
              </w:rPr>
              <w:t>货到30天内付款</w:t>
            </w:r>
          </w:p>
        </w:tc>
      </w:tr>
    </w:tbl>
    <w:p>
      <w:pPr>
        <w:spacing w:line="235" w:lineRule="exact"/>
      </w:pPr>
    </w:p>
    <w:p/>
    <w:p/>
    <w:p>
      <w:pPr>
        <w:pStyle w:val="2"/>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18" w:firstLineChars="700"/>
        <w:jc w:val="both"/>
        <w:textAlignment w:val="baseline"/>
        <w:rPr>
          <w:b/>
          <w:sz w:val="24"/>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pStyle w:val="2"/>
        <w:rPr>
          <w:rFonts w:hint="eastAsia" w:cs="宋体"/>
          <w:b w:val="0"/>
          <w:bCs w:val="0"/>
          <w:spacing w:val="-3"/>
          <w:sz w:val="28"/>
          <w:szCs w:val="28"/>
          <w:lang w:val="en-US" w:eastAsia="zh-CN"/>
          <w14:textOutline w14:w="5587" w14:cap="flat" w14:cmpd="sng">
            <w14:solidFill>
              <w14:srgbClr w14:val="000000"/>
            </w14:solidFill>
            <w14:prstDash w14:val="solid"/>
            <w14:miter w14:val="0"/>
          </w14:textOutline>
        </w:rPr>
      </w:pPr>
    </w:p>
    <w:p>
      <w:pPr>
        <w:pStyle w:val="2"/>
        <w:rPr>
          <w:rFonts w:hint="eastAsia" w:cs="宋体"/>
          <w:b w:val="0"/>
          <w:bCs w:val="0"/>
          <w:spacing w:val="-3"/>
          <w:sz w:val="28"/>
          <w:szCs w:val="28"/>
          <w:lang w:val="en-US" w:eastAsia="zh-CN"/>
          <w14:textOutline w14:w="5587" w14:cap="flat" w14:cmpd="sng">
            <w14:solidFill>
              <w14:srgbClr w14:val="000000"/>
            </w14:solidFill>
            <w14:prstDash w14:val="solid"/>
            <w14:miter w14:val="0"/>
          </w14:textOutline>
        </w:rPr>
      </w:pPr>
    </w:p>
    <w:p>
      <w:pPr>
        <w:pStyle w:val="2"/>
        <w:rPr>
          <w:rFonts w:hint="default" w:cs="宋体"/>
          <w:b w:val="0"/>
          <w:bCs w:val="0"/>
          <w:spacing w:val="-3"/>
          <w:sz w:val="28"/>
          <w:szCs w:val="28"/>
          <w:lang w:val="en-US" w:eastAsia="zh-CN"/>
          <w14:textOutline w14:w="5587" w14:cap="flat" w14:cmpd="sng">
            <w14:solidFill>
              <w14:srgbClr w14:val="000000"/>
            </w14:solidFill>
            <w14:prstDash w14:val="solid"/>
            <w14:miter w14:val="0"/>
          </w14:textOutline>
        </w:rPr>
      </w:pPr>
      <w:r>
        <w:rPr>
          <w:rFonts w:hint="eastAsia" w:cs="宋体"/>
          <w:b w:val="0"/>
          <w:bCs w:val="0"/>
          <w:spacing w:val="-3"/>
          <w:sz w:val="28"/>
          <w:szCs w:val="28"/>
          <w:lang w:val="en-US" w:eastAsia="zh-CN"/>
          <w14:textOutline w14:w="5587" w14:cap="flat" w14:cmpd="sng">
            <w14:solidFill>
              <w14:srgbClr w14:val="000000"/>
            </w14:solidFill>
            <w14:prstDash w14:val="solid"/>
            <w14:miter w14:val="0"/>
          </w14:textOutline>
        </w:rPr>
        <w:t>质量标准及技术服务</w:t>
      </w:r>
    </w:p>
    <w:p>
      <w:pPr>
        <w:pStyle w:val="2"/>
        <w:rPr>
          <w:rFonts w:hint="default" w:ascii="宋体" w:hAnsi="宋体" w:eastAsia="Arial" w:cs="宋体"/>
          <w:snapToGrid w:val="0"/>
          <w:color w:val="000000"/>
          <w:kern w:val="0"/>
          <w:sz w:val="24"/>
          <w:szCs w:val="24"/>
          <w:u w:val="single"/>
          <w:lang w:val="en-US" w:eastAsia="zh-CN" w:bidi="ar-SA"/>
        </w:rPr>
      </w:pPr>
      <w:r>
        <w:rPr>
          <w:rFonts w:hint="eastAsia" w:ascii="宋体" w:hAnsi="宋体" w:eastAsia="Arial" w:cs="宋体"/>
          <w:snapToGrid w:val="0"/>
          <w:color w:val="000000"/>
          <w:kern w:val="0"/>
          <w:sz w:val="24"/>
          <w:szCs w:val="24"/>
          <w:u w:val="single"/>
          <w:lang w:val="en-US" w:eastAsia="zh-CN" w:bidi="ar-SA"/>
        </w:rPr>
        <w:t>1、理化指标</w:t>
      </w:r>
    </w:p>
    <w:tbl>
      <w:tblPr>
        <w:tblStyle w:val="5"/>
        <w:tblpPr w:leftFromText="180" w:rightFromText="180" w:vertAnchor="text" w:horzAnchor="page" w:tblpX="733" w:tblpY="221"/>
        <w:tblOverlap w:val="never"/>
        <w:tblW w:w="108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3"/>
        <w:gridCol w:w="1803"/>
        <w:gridCol w:w="1803"/>
        <w:gridCol w:w="1803"/>
        <w:gridCol w:w="1803"/>
        <w:gridCol w:w="18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配方名称</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育成精料</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干奶精料</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围产精料</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新产精料</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高产精料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企标名称</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奶牛育成期精料补充料</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奶牛干乳期精料补充料</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奶牛围产期精料补充料</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奶牛泌乳期精料补充料</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奶牛泌乳期精料补充料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企标等级</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一级</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一级</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一级</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一级</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水分（≤），%</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蛋白值（≥），%</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粗灰分（≤），%</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粗纤维（≤），%</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钙，%</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0.5-2.0</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0.1-1.8</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0.2-2.0</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0.5-2.0</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总磷（≥），%</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0.4</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氯化钠，%</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0.4-1.9</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0.1-1.9</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0.1-1.9</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0.5-1.9</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赖氨酸（≥），%</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0.5</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0.5</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0.5</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0.5</w:t>
            </w:r>
          </w:p>
        </w:tc>
      </w:tr>
    </w:tbl>
    <w:p>
      <w:pPr>
        <w:pStyle w:val="2"/>
        <w:rPr>
          <w:rFonts w:hint="eastAsia"/>
        </w:rPr>
      </w:pPr>
    </w:p>
    <w:p>
      <w:pPr>
        <w:widowControl/>
        <w:textAlignment w:val="center"/>
        <w:rPr>
          <w:rFonts w:hint="eastAsia" w:ascii="宋体" w:hAnsi="宋体" w:eastAsia="Arial" w:cs="宋体"/>
          <w:snapToGrid w:val="0"/>
          <w:color w:val="000000"/>
          <w:kern w:val="0"/>
          <w:sz w:val="24"/>
          <w:szCs w:val="24"/>
          <w:u w:val="single"/>
          <w:lang w:val="en-US" w:eastAsia="zh-CN" w:bidi="ar-SA"/>
        </w:rPr>
      </w:pPr>
      <w:r>
        <w:rPr>
          <w:rFonts w:hint="eastAsia" w:ascii="宋体" w:hAnsi="宋体" w:eastAsia="Arial" w:cs="宋体"/>
          <w:snapToGrid w:val="0"/>
          <w:color w:val="000000"/>
          <w:kern w:val="0"/>
          <w:sz w:val="24"/>
          <w:szCs w:val="24"/>
          <w:u w:val="single"/>
          <w:lang w:val="en-US" w:eastAsia="zh-CN" w:bidi="ar-SA"/>
        </w:rPr>
        <w:t xml:space="preserve">2、无发酵霉变、结块及异味、异臭，水分≤14。                                                  </w:t>
      </w:r>
    </w:p>
    <w:p>
      <w:pPr>
        <w:pStyle w:val="12"/>
        <w:tabs>
          <w:tab w:val="left" w:pos="9029"/>
        </w:tabs>
        <w:spacing w:line="360" w:lineRule="auto"/>
        <w:ind w:firstLine="0"/>
        <w:rPr>
          <w:rFonts w:hint="eastAsia" w:ascii="宋体" w:hAnsi="宋体" w:eastAsia="Arial" w:cs="宋体"/>
          <w:snapToGrid w:val="0"/>
          <w:color w:val="000000"/>
          <w:kern w:val="0"/>
          <w:sz w:val="24"/>
          <w:szCs w:val="24"/>
          <w:u w:val="single"/>
          <w:lang w:val="en-US" w:eastAsia="zh-CN" w:bidi="ar-SA"/>
        </w:rPr>
      </w:pPr>
      <w:r>
        <w:rPr>
          <w:rFonts w:hint="eastAsia" w:ascii="宋体" w:hAnsi="宋体" w:cs="宋体"/>
          <w:snapToGrid w:val="0"/>
          <w:color w:val="000000"/>
          <w:kern w:val="0"/>
          <w:sz w:val="24"/>
          <w:szCs w:val="24"/>
          <w:u w:val="single"/>
          <w:lang w:val="en-US" w:eastAsia="zh-CN" w:bidi="ar-SA"/>
        </w:rPr>
        <w:t>3</w:t>
      </w:r>
      <w:r>
        <w:rPr>
          <w:rFonts w:hint="eastAsia" w:ascii="宋体" w:hAnsi="宋体" w:eastAsia="Arial" w:cs="宋体"/>
          <w:snapToGrid w:val="0"/>
          <w:color w:val="000000"/>
          <w:kern w:val="0"/>
          <w:sz w:val="24"/>
          <w:szCs w:val="24"/>
          <w:u w:val="single"/>
          <w:lang w:val="en-US" w:eastAsia="zh-CN" w:bidi="ar-SA"/>
        </w:rPr>
        <w:t>.技术服务要求：</w:t>
      </w:r>
    </w:p>
    <w:p>
      <w:pPr>
        <w:pStyle w:val="12"/>
        <w:tabs>
          <w:tab w:val="left" w:pos="9029"/>
        </w:tabs>
        <w:spacing w:line="360" w:lineRule="auto"/>
        <w:ind w:firstLine="0"/>
        <w:rPr>
          <w:sz w:val="24"/>
          <w:szCs w:val="24"/>
          <w:u w:val="single"/>
          <w:lang w:val="en-US" w:eastAsia="zh-CN" w:bidi="ar-SA"/>
        </w:rPr>
      </w:pPr>
      <w:r>
        <w:rPr>
          <w:rFonts w:hint="eastAsia"/>
          <w:sz w:val="24"/>
          <w:szCs w:val="24"/>
          <w:u w:val="single"/>
          <w:lang w:val="en-US" w:eastAsia="zh-CN" w:bidi="ar-SA"/>
        </w:rPr>
        <w:t>（1）供应商或其所投产品</w:t>
      </w:r>
      <w:r>
        <w:rPr>
          <w:rFonts w:hint="eastAsia"/>
          <w:sz w:val="24"/>
          <w:szCs w:val="24"/>
          <w:u w:val="single"/>
        </w:rPr>
        <w:t>品牌方或</w:t>
      </w:r>
      <w:r>
        <w:rPr>
          <w:rFonts w:hint="eastAsia"/>
          <w:sz w:val="24"/>
          <w:szCs w:val="24"/>
          <w:u w:val="single"/>
          <w:lang w:val="en-US" w:eastAsia="zh-CN" w:bidi="ar-SA"/>
        </w:rPr>
        <w:t>其所投产品</w:t>
      </w:r>
      <w:r>
        <w:rPr>
          <w:rFonts w:hint="eastAsia"/>
          <w:sz w:val="24"/>
          <w:szCs w:val="24"/>
          <w:u w:val="single"/>
        </w:rPr>
        <w:t>生产厂家</w:t>
      </w:r>
      <w:r>
        <w:rPr>
          <w:rFonts w:hint="eastAsia"/>
          <w:sz w:val="24"/>
          <w:szCs w:val="24"/>
          <w:u w:val="single"/>
          <w:lang w:val="en-US" w:eastAsia="zh-CN" w:bidi="ar-SA"/>
        </w:rPr>
        <w:t>有原料检测能力，每个月定期或原料变动时对牧场原料进行检测，根据营养需求及时提出配方调整服务，减少不必要的营养浪费；</w:t>
      </w:r>
      <w:r>
        <w:rPr>
          <w:sz w:val="24"/>
          <w:szCs w:val="24"/>
          <w:u w:val="single"/>
          <w:lang w:val="en-US" w:eastAsia="zh-CN" w:bidi="ar-SA"/>
        </w:rPr>
        <w:t xml:space="preserve"> </w:t>
      </w:r>
    </w:p>
    <w:p>
      <w:pPr>
        <w:pStyle w:val="12"/>
        <w:tabs>
          <w:tab w:val="left" w:pos="9029"/>
        </w:tabs>
        <w:spacing w:line="360" w:lineRule="auto"/>
        <w:ind w:firstLine="0"/>
        <w:rPr>
          <w:sz w:val="24"/>
          <w:szCs w:val="24"/>
          <w:u w:val="single"/>
          <w:lang w:val="en-US" w:eastAsia="zh-CN" w:bidi="ar-SA"/>
        </w:rPr>
      </w:pPr>
      <w:r>
        <w:rPr>
          <w:rFonts w:hint="eastAsia"/>
          <w:sz w:val="24"/>
          <w:szCs w:val="24"/>
          <w:u w:val="single"/>
          <w:lang w:val="en-US" w:eastAsia="zh-CN" w:bidi="ar-SA"/>
        </w:rPr>
        <w:t>（2）供应商或其所投产品</w:t>
      </w:r>
      <w:r>
        <w:rPr>
          <w:rFonts w:hint="eastAsia"/>
          <w:sz w:val="24"/>
          <w:szCs w:val="24"/>
          <w:u w:val="single"/>
        </w:rPr>
        <w:t>品牌方</w:t>
      </w:r>
      <w:r>
        <w:rPr>
          <w:rFonts w:hint="eastAsia"/>
          <w:sz w:val="24"/>
          <w:szCs w:val="24"/>
          <w:u w:val="single"/>
          <w:lang w:val="en-US" w:eastAsia="zh-CN"/>
        </w:rPr>
        <w:t>或</w:t>
      </w:r>
      <w:r>
        <w:rPr>
          <w:rFonts w:hint="eastAsia"/>
          <w:sz w:val="24"/>
          <w:szCs w:val="24"/>
          <w:u w:val="single"/>
          <w:lang w:val="en-US" w:eastAsia="zh-CN" w:bidi="ar-SA"/>
        </w:rPr>
        <w:t>其所投产品</w:t>
      </w:r>
      <w:r>
        <w:rPr>
          <w:rFonts w:hint="eastAsia"/>
          <w:sz w:val="24"/>
          <w:szCs w:val="24"/>
          <w:u w:val="single"/>
          <w:lang w:val="en-US" w:eastAsia="zh-CN"/>
        </w:rPr>
        <w:t>生产厂家</w:t>
      </w:r>
      <w:r>
        <w:rPr>
          <w:rFonts w:hint="eastAsia"/>
          <w:sz w:val="24"/>
          <w:szCs w:val="24"/>
          <w:u w:val="single"/>
          <w:lang w:val="en-US" w:eastAsia="zh-CN" w:bidi="ar-SA"/>
        </w:rPr>
        <w:t>成为牧场的营养中心，配备专业的技术人员及时主动了解牧场生产数据，保证问题能及时发现及解决；</w:t>
      </w:r>
      <w:r>
        <w:rPr>
          <w:sz w:val="24"/>
          <w:szCs w:val="24"/>
          <w:u w:val="single"/>
          <w:lang w:val="en-US" w:eastAsia="zh-CN" w:bidi="ar-SA"/>
        </w:rPr>
        <w:t xml:space="preserve">                                                     </w:t>
      </w:r>
    </w:p>
    <w:p>
      <w:pPr>
        <w:pStyle w:val="12"/>
        <w:tabs>
          <w:tab w:val="left" w:pos="9029"/>
        </w:tabs>
        <w:spacing w:line="360" w:lineRule="auto"/>
        <w:ind w:firstLine="0"/>
        <w:rPr>
          <w:rFonts w:hint="default"/>
          <w:sz w:val="24"/>
          <w:szCs w:val="24"/>
          <w:u w:val="single"/>
          <w:lang w:val="en-US" w:eastAsia="zh-CN" w:bidi="ar-SA"/>
        </w:rPr>
      </w:pPr>
      <w:r>
        <w:rPr>
          <w:rFonts w:hint="eastAsia"/>
          <w:sz w:val="24"/>
          <w:szCs w:val="24"/>
          <w:u w:val="single"/>
          <w:lang w:val="en-US" w:eastAsia="zh-CN" w:bidi="ar-SA"/>
        </w:rPr>
        <w:t>（3）供应商或其所投产品</w:t>
      </w:r>
      <w:r>
        <w:rPr>
          <w:rFonts w:hint="eastAsia"/>
          <w:sz w:val="24"/>
          <w:szCs w:val="24"/>
          <w:u w:val="single"/>
        </w:rPr>
        <w:t>品牌方或</w:t>
      </w:r>
      <w:r>
        <w:rPr>
          <w:rFonts w:hint="eastAsia"/>
          <w:sz w:val="24"/>
          <w:szCs w:val="24"/>
          <w:u w:val="single"/>
          <w:lang w:val="en-US" w:eastAsia="zh-CN" w:bidi="ar-SA"/>
        </w:rPr>
        <w:t>其所投产品</w:t>
      </w:r>
      <w:r>
        <w:rPr>
          <w:rFonts w:hint="eastAsia"/>
          <w:sz w:val="24"/>
          <w:szCs w:val="24"/>
          <w:u w:val="single"/>
        </w:rPr>
        <w:t>生产厂家</w:t>
      </w:r>
      <w:r>
        <w:rPr>
          <w:rFonts w:hint="eastAsia"/>
          <w:sz w:val="24"/>
          <w:szCs w:val="24"/>
          <w:u w:val="single"/>
          <w:lang w:val="en-US" w:eastAsia="zh-CN" w:bidi="ar-SA"/>
        </w:rPr>
        <w:t>定期派专家老师牧场现场评估，并出具相应的报告；（需在第三章投标文件格式第五条技术部分符合情况表写明响应这项要求的公司名称）</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before="156" w:line="222" w:lineRule="auto"/>
        <w:ind w:firstLine="1888" w:firstLineChars="400"/>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firstLine="1888" w:firstLineChars="400"/>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firstLine="1888" w:firstLineChars="400"/>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firstLine="1888" w:firstLineChars="400"/>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投标人相关资质及技术服务承诺</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hint="eastAsia" w:ascii="仿宋" w:hAnsi="仿宋" w:eastAsia="仿宋" w:cs="仿宋"/>
          <w:spacing w:val="-9"/>
          <w:sz w:val="24"/>
          <w:szCs w:val="24"/>
          <w:u w:val="single" w:color="auto"/>
          <w:lang w:val="en-US" w:eastAsia="zh-CN"/>
        </w:rPr>
        <w:t xml:space="preserve">  </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before="156" w:beforeLines="50" w:after="156" w:afterLines="50"/>
        <w:jc w:val="center"/>
        <w:outlineLvl w:val="1"/>
        <w:rPr>
          <w:rFonts w:ascii="宋体" w:hAnsi="宋体" w:cs="宋体"/>
          <w:b/>
          <w:bCs/>
          <w:sz w:val="28"/>
          <w:szCs w:val="28"/>
        </w:rPr>
      </w:pPr>
      <w:bookmarkStart w:id="0" w:name="_Toc3837"/>
      <w:bookmarkStart w:id="1" w:name="_Toc150"/>
      <w:bookmarkStart w:id="2" w:name="_Toc13119"/>
      <w:bookmarkStart w:id="3" w:name="_Toc153980614"/>
      <w:bookmarkStart w:id="4" w:name="_Toc13408"/>
      <w:r>
        <w:rPr>
          <w:rFonts w:hint="eastAsia" w:ascii="宋体" w:hAnsi="宋体" w:cs="宋体"/>
          <w:b/>
          <w:bCs/>
          <w:sz w:val="28"/>
          <w:szCs w:val="28"/>
        </w:rPr>
        <w:t>三、授权委托书</w:t>
      </w:r>
      <w:bookmarkEnd w:id="0"/>
      <w:bookmarkEnd w:id="1"/>
      <w:bookmarkEnd w:id="2"/>
      <w:bookmarkEnd w:id="3"/>
      <w:bookmarkEnd w:id="4"/>
    </w:p>
    <w:p>
      <w:pPr>
        <w:jc w:val="center"/>
        <w:rPr>
          <w:rFonts w:ascii="宋体" w:hAnsi="宋体" w:cs="宋体"/>
          <w:i/>
          <w:iCs/>
          <w:color w:val="0000FF"/>
          <w:szCs w:val="21"/>
        </w:rPr>
      </w:pPr>
      <w:r>
        <w:rPr>
          <w:rFonts w:hint="eastAsia" w:ascii="宋体" w:hAnsi="宋体" w:eastAsia="宋体" w:cs="宋体"/>
          <w:i/>
          <w:iCs/>
          <w:color w:val="0000FF"/>
          <w:szCs w:val="21"/>
          <w:lang w:eastAsia="zh-CN"/>
        </w:rPr>
        <w:t>（</w:t>
      </w:r>
      <w:r>
        <w:rPr>
          <w:rFonts w:hint="eastAsia" w:ascii="宋体" w:hAnsi="宋体" w:cs="宋体"/>
          <w:i/>
          <w:iCs/>
          <w:color w:val="0000FF"/>
          <w:szCs w:val="21"/>
        </w:rPr>
        <w:t>适用于有委托代理人的情况</w:t>
      </w:r>
      <w:r>
        <w:rPr>
          <w:rFonts w:hint="eastAsia" w:ascii="宋体" w:hAnsi="宋体" w:eastAsia="宋体" w:cs="宋体"/>
          <w:i/>
          <w:iCs/>
          <w:color w:val="0000FF"/>
          <w:szCs w:val="21"/>
          <w:lang w:eastAsia="zh-CN"/>
        </w:rPr>
        <w:t>）</w:t>
      </w:r>
    </w:p>
    <w:p>
      <w:pPr>
        <w:jc w:val="center"/>
        <w:rPr>
          <w:rFonts w:ascii="宋体" w:hAnsi="宋体" w:cs="宋体"/>
          <w:szCs w:val="21"/>
        </w:rPr>
      </w:pPr>
    </w:p>
    <w:p>
      <w:pPr>
        <w:rPr>
          <w:rFonts w:ascii="宋体" w:hAnsi="宋体" w:cs="宋体"/>
          <w:sz w:val="24"/>
          <w:szCs w:val="24"/>
        </w:rPr>
      </w:pPr>
      <w:r>
        <w:rPr>
          <w:rFonts w:hint="eastAsia" w:ascii="宋体" w:hAnsi="宋体" w:cs="宋体"/>
          <w:sz w:val="24"/>
          <w:szCs w:val="24"/>
        </w:rPr>
        <w:t>本人</w:t>
      </w:r>
      <w:r>
        <w:rPr>
          <w:rFonts w:hint="eastAsia" w:ascii="宋体" w:hAnsi="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cs="宋体"/>
          <w:sz w:val="24"/>
          <w:szCs w:val="24"/>
          <w:u w:val="single"/>
        </w:rPr>
        <w:t>姓名</w:t>
      </w:r>
      <w:r>
        <w:rPr>
          <w:rFonts w:hint="eastAsia" w:ascii="宋体" w:hAnsi="宋体" w:eastAsia="宋体" w:cs="宋体"/>
          <w:sz w:val="24"/>
          <w:szCs w:val="24"/>
          <w:u w:val="single"/>
          <w:lang w:eastAsia="zh-CN"/>
        </w:rPr>
        <w:t>）</w:t>
      </w:r>
      <w:r>
        <w:rPr>
          <w:rFonts w:hint="eastAsia" w:ascii="宋体" w:hAnsi="宋体" w:cs="宋体"/>
          <w:sz w:val="24"/>
          <w:szCs w:val="24"/>
        </w:rPr>
        <w:t>系</w:t>
      </w:r>
      <w:r>
        <w:rPr>
          <w:rFonts w:hint="eastAsia" w:ascii="宋体" w:hAnsi="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cs="宋体"/>
          <w:sz w:val="24"/>
          <w:szCs w:val="24"/>
          <w:u w:val="single"/>
        </w:rPr>
        <w:t>供应商名称</w:t>
      </w:r>
      <w:r>
        <w:rPr>
          <w:rFonts w:hint="eastAsia" w:ascii="宋体" w:hAnsi="宋体" w:eastAsia="宋体" w:cs="宋体"/>
          <w:sz w:val="24"/>
          <w:szCs w:val="24"/>
          <w:u w:val="single"/>
          <w:lang w:eastAsia="zh-CN"/>
        </w:rPr>
        <w:t>）</w:t>
      </w:r>
      <w:r>
        <w:rPr>
          <w:rFonts w:hint="eastAsia" w:ascii="宋体" w:hAnsi="宋体" w:cs="宋体"/>
          <w:sz w:val="24"/>
          <w:szCs w:val="24"/>
        </w:rPr>
        <w:t>的法定代表人</w:t>
      </w:r>
      <w:r>
        <w:rPr>
          <w:rFonts w:hint="eastAsia" w:ascii="宋体" w:hAnsi="宋体" w:eastAsia="宋体" w:cs="宋体"/>
          <w:sz w:val="24"/>
          <w:szCs w:val="24"/>
          <w:lang w:eastAsia="zh-CN"/>
        </w:rPr>
        <w:t>（单位</w:t>
      </w:r>
      <w:r>
        <w:rPr>
          <w:rFonts w:hint="eastAsia" w:ascii="宋体" w:hAnsi="宋体" w:cs="宋体"/>
          <w:sz w:val="24"/>
          <w:szCs w:val="24"/>
        </w:rPr>
        <w:t>负责人</w:t>
      </w:r>
      <w:r>
        <w:rPr>
          <w:rFonts w:hint="eastAsia" w:ascii="宋体" w:hAnsi="宋体" w:eastAsia="宋体" w:cs="宋体"/>
          <w:sz w:val="24"/>
          <w:szCs w:val="24"/>
          <w:lang w:eastAsia="zh-CN"/>
        </w:rPr>
        <w:t>），</w:t>
      </w:r>
      <w:r>
        <w:rPr>
          <w:rFonts w:hint="eastAsia" w:ascii="宋体" w:hAnsi="宋体" w:cs="宋体"/>
          <w:sz w:val="24"/>
          <w:szCs w:val="24"/>
        </w:rPr>
        <w:t>现委托</w:t>
      </w:r>
      <w:r>
        <w:rPr>
          <w:rFonts w:hint="eastAsia" w:ascii="宋体" w:hAnsi="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cs="宋体"/>
          <w:sz w:val="24"/>
          <w:szCs w:val="24"/>
          <w:u w:val="single"/>
        </w:rPr>
        <w:t>姓名</w:t>
      </w:r>
      <w:r>
        <w:rPr>
          <w:rFonts w:hint="eastAsia" w:ascii="宋体" w:hAnsi="宋体" w:eastAsia="宋体" w:cs="宋体"/>
          <w:sz w:val="24"/>
          <w:szCs w:val="24"/>
          <w:u w:val="single"/>
          <w:lang w:eastAsia="zh-CN"/>
        </w:rPr>
        <w:t>）</w:t>
      </w:r>
      <w:r>
        <w:rPr>
          <w:rFonts w:hint="eastAsia" w:ascii="宋体" w:hAnsi="宋体" w:cs="宋体"/>
          <w:sz w:val="24"/>
          <w:szCs w:val="24"/>
        </w:rPr>
        <w:t>为我方代理人。代理人根据授权，以我方名义签署、澄清确认、递交、撤回、修改</w:t>
      </w:r>
      <w:r>
        <w:rPr>
          <w:rFonts w:hint="eastAsia" w:ascii="宋体" w:hAnsi="宋体" w:cs="宋体"/>
          <w:sz w:val="24"/>
          <w:szCs w:val="24"/>
          <w:u w:val="single"/>
        </w:rPr>
        <w:t xml:space="preserve">             </w:t>
      </w:r>
      <w:r>
        <w:rPr>
          <w:rFonts w:hint="eastAsia" w:ascii="宋体" w:hAnsi="宋体" w:cs="宋体"/>
          <w:sz w:val="24"/>
          <w:szCs w:val="24"/>
        </w:rPr>
        <w:t>谈判采购项目</w:t>
      </w:r>
      <w:r>
        <w:rPr>
          <w:rFonts w:hint="eastAsia" w:ascii="宋体" w:hAnsi="宋体" w:eastAsia="宋体" w:cs="宋体"/>
          <w:sz w:val="24"/>
          <w:szCs w:val="24"/>
          <w:lang w:val="en-US" w:eastAsia="zh-CN"/>
        </w:rPr>
        <w:t>投标</w:t>
      </w:r>
      <w:r>
        <w:rPr>
          <w:rFonts w:hint="eastAsia" w:ascii="宋体" w:hAnsi="宋体" w:cs="宋体"/>
          <w:sz w:val="24"/>
          <w:szCs w:val="24"/>
        </w:rPr>
        <w:t>文件、签订合同和处理有关事宜，其法律后果由我方承担。</w:t>
      </w:r>
    </w:p>
    <w:p>
      <w:pPr>
        <w:rPr>
          <w:rFonts w:ascii="宋体" w:hAnsi="宋体" w:cs="宋体"/>
          <w:sz w:val="24"/>
          <w:szCs w:val="24"/>
          <w:u w:val="single"/>
        </w:rPr>
      </w:pPr>
      <w:r>
        <w:rPr>
          <w:rFonts w:hint="eastAsia" w:ascii="宋体" w:hAnsi="宋体" w:cs="宋体"/>
          <w:sz w:val="24"/>
          <w:szCs w:val="24"/>
        </w:rPr>
        <w:t>委托期限：自委托书签署之日起至</w:t>
      </w:r>
      <w:r>
        <w:rPr>
          <w:rFonts w:hint="eastAsia" w:ascii="宋体" w:hAnsi="宋体" w:cs="宋体"/>
          <w:sz w:val="24"/>
          <w:szCs w:val="24"/>
          <w:u w:val="single"/>
        </w:rPr>
        <w:t xml:space="preserve">                   </w:t>
      </w:r>
      <w:r>
        <w:rPr>
          <w:rFonts w:hint="eastAsia" w:ascii="宋体" w:hAnsi="宋体" w:cs="宋体"/>
          <w:sz w:val="24"/>
          <w:szCs w:val="24"/>
        </w:rPr>
        <w:t>谈判采购项目签订合同之日止。</w:t>
      </w:r>
    </w:p>
    <w:p>
      <w:pPr>
        <w:rPr>
          <w:rFonts w:ascii="宋体" w:hAnsi="宋体" w:cs="宋体"/>
          <w:sz w:val="24"/>
          <w:szCs w:val="24"/>
        </w:rPr>
      </w:pPr>
      <w:r>
        <w:rPr>
          <w:rFonts w:hint="eastAsia" w:ascii="宋体" w:hAnsi="宋体" w:cs="宋体"/>
          <w:sz w:val="24"/>
          <w:szCs w:val="24"/>
        </w:rPr>
        <w:t>代理人无转委托权。</w:t>
      </w:r>
    </w:p>
    <w:p>
      <w:pPr>
        <w:rPr>
          <w:rFonts w:ascii="宋体" w:hAnsi="宋体" w:cs="宋体"/>
          <w:sz w:val="24"/>
          <w:szCs w:val="24"/>
        </w:rPr>
      </w:pPr>
      <w:r>
        <w:rPr>
          <w:rFonts w:hint="eastAsia" w:ascii="宋体" w:hAnsi="宋体" w:cs="宋体"/>
          <w:sz w:val="24"/>
          <w:szCs w:val="24"/>
        </w:rPr>
        <w:t>附：法定代表人</w:t>
      </w:r>
      <w:r>
        <w:rPr>
          <w:rFonts w:hint="eastAsia" w:ascii="宋体" w:hAnsi="宋体" w:eastAsia="宋体" w:cs="宋体"/>
          <w:sz w:val="24"/>
          <w:szCs w:val="24"/>
          <w:lang w:eastAsia="zh-CN"/>
        </w:rPr>
        <w:t>（</w:t>
      </w:r>
      <w:r>
        <w:rPr>
          <w:rFonts w:hint="eastAsia" w:ascii="宋体" w:hAnsi="宋体" w:cs="宋体"/>
          <w:sz w:val="24"/>
          <w:szCs w:val="24"/>
        </w:rPr>
        <w:t>单位负责人</w:t>
      </w:r>
      <w:r>
        <w:rPr>
          <w:rFonts w:hint="eastAsia" w:ascii="宋体" w:hAnsi="宋体" w:eastAsia="宋体" w:cs="宋体"/>
          <w:sz w:val="24"/>
          <w:szCs w:val="24"/>
          <w:lang w:eastAsia="zh-CN"/>
        </w:rPr>
        <w:t>）</w:t>
      </w:r>
      <w:r>
        <w:rPr>
          <w:rFonts w:hint="eastAsia" w:ascii="宋体" w:hAnsi="宋体" w:cs="宋体"/>
          <w:sz w:val="24"/>
          <w:szCs w:val="24"/>
        </w:rPr>
        <w:t>身份证复印件及委托代理人身份证复印件。</w:t>
      </w:r>
    </w:p>
    <w:p>
      <w:pPr>
        <w:widowControl/>
        <w:jc w:val="left"/>
        <w:rPr>
          <w:rFonts w:ascii="宋体" w:hAnsi="宋体" w:cs="宋体"/>
          <w:szCs w:val="21"/>
        </w:rPr>
      </w:pPr>
      <w:r>
        <w:rPr>
          <w:rFonts w:ascii="宋体" w:hAnsi="宋体" w:cs="宋体"/>
          <w:szCs w:val="21"/>
        </w:rPr>
        <mc:AlternateContent>
          <mc:Choice Requires="wps">
            <w:drawing>
              <wp:anchor distT="0" distB="0" distL="114300" distR="114300" simplePos="0" relativeHeight="251663360" behindDoc="0" locked="0" layoutInCell="1" allowOverlap="1">
                <wp:simplePos x="0" y="0"/>
                <wp:positionH relativeFrom="column">
                  <wp:posOffset>375285</wp:posOffset>
                </wp:positionH>
                <wp:positionV relativeFrom="paragraph">
                  <wp:posOffset>99695</wp:posOffset>
                </wp:positionV>
                <wp:extent cx="4733925" cy="1955800"/>
                <wp:effectExtent l="5080" t="5080" r="15875" b="5080"/>
                <wp:wrapNone/>
                <wp:docPr id="3" name="Rectangle 2"/>
                <wp:cNvGraphicFramePr/>
                <a:graphic xmlns:a="http://schemas.openxmlformats.org/drawingml/2006/main">
                  <a:graphicData uri="http://schemas.microsoft.com/office/word/2010/wordprocessingShape">
                    <wps:wsp>
                      <wps:cNvSpPr/>
                      <wps:spPr>
                        <a:xfrm>
                          <a:off x="0" y="0"/>
                          <a:ext cx="4733925" cy="19558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spacing w:line="360" w:lineRule="auto"/>
                              <w:jc w:val="center"/>
                              <w:rPr>
                                <w:rFonts w:ascii="Times New Roman" w:hAnsi="Times New Roman"/>
                                <w:color w:val="000000"/>
                                <w:sz w:val="24"/>
                                <w:szCs w:val="24"/>
                              </w:rPr>
                            </w:pPr>
                          </w:p>
                          <w:p>
                            <w:pPr>
                              <w:widowControl/>
                              <w:spacing w:line="360" w:lineRule="auto"/>
                              <w:jc w:val="center"/>
                              <w:rPr>
                                <w:rFonts w:ascii="Times New Roman" w:hAnsi="Times New Roman"/>
                                <w:color w:val="000000"/>
                                <w:sz w:val="24"/>
                                <w:szCs w:val="24"/>
                              </w:rPr>
                            </w:pPr>
                          </w:p>
                          <w:p>
                            <w:pPr>
                              <w:widowControl/>
                              <w:spacing w:line="360" w:lineRule="auto"/>
                              <w:jc w:val="center"/>
                              <w:rPr>
                                <w:rFonts w:ascii="Times New Roman" w:hAnsi="Times New Roman"/>
                                <w:color w:val="000000"/>
                                <w:sz w:val="24"/>
                                <w:szCs w:val="24"/>
                              </w:rPr>
                            </w:pPr>
                          </w:p>
                          <w:p>
                            <w:pPr>
                              <w:widowControl/>
                              <w:spacing w:line="360" w:lineRule="auto"/>
                              <w:jc w:val="center"/>
                              <w:rPr>
                                <w:rFonts w:ascii="Times New Roman" w:hAnsi="Times New Roman"/>
                                <w:color w:val="000000"/>
                                <w:sz w:val="24"/>
                                <w:szCs w:val="24"/>
                              </w:rPr>
                            </w:pPr>
                          </w:p>
                          <w:p>
                            <w:pPr>
                              <w:widowControl/>
                              <w:spacing w:line="360" w:lineRule="auto"/>
                              <w:jc w:val="center"/>
                              <w:rPr>
                                <w:rFonts w:ascii="Times New Roman" w:hAnsi="Times New Roman"/>
                                <w:color w:val="000000"/>
                                <w:sz w:val="24"/>
                                <w:szCs w:val="24"/>
                                <w:u w:val="single"/>
                              </w:rPr>
                            </w:pPr>
                          </w:p>
                          <w:p>
                            <w:pPr>
                              <w:widowControl/>
                              <w:spacing w:line="360" w:lineRule="auto"/>
                              <w:jc w:val="center"/>
                              <w:rPr>
                                <w:rFonts w:ascii="Times New Roman" w:hAnsi="Times New Roman"/>
                                <w:sz w:val="24"/>
                                <w:szCs w:val="24"/>
                              </w:rPr>
                            </w:pPr>
                            <w:r>
                              <w:rPr>
                                <w:rFonts w:hint="eastAsia" w:ascii="Times New Roman" w:hAnsi="Times New Roman"/>
                                <w:color w:val="000000"/>
                                <w:sz w:val="24"/>
                                <w:szCs w:val="24"/>
                              </w:rPr>
                              <w:t>身份证扫描件（复印件）粘贴处</w:t>
                            </w:r>
                          </w:p>
                        </w:txbxContent>
                      </wps:txbx>
                      <wps:bodyPr upright="1"/>
                    </wps:wsp>
                  </a:graphicData>
                </a:graphic>
              </wp:anchor>
            </w:drawing>
          </mc:Choice>
          <mc:Fallback>
            <w:pict>
              <v:rect id="Rectangle 2" o:spid="_x0000_s1026" o:spt="1" style="position:absolute;left:0pt;margin-left:29.55pt;margin-top:7.85pt;height:154pt;width:372.75pt;z-index:251663360;mso-width-relative:page;mso-height-relative:page;" fillcolor="#FFFFFF" filled="t" stroked="t" coordsize="21600,21600" o:gfxdata="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yYJZHYAAAACQEAAA8AAAAAAAAAAQAgAAAAIgAAAGRycy9kb3du&#10;cmV2LnhtbFBLAQIUABQAAAAIAIdO4kDwzxBE/wEAADsEAAAOAAAAAAAAAAEAIAAAACcBAABkcnMv&#10;ZTJvRG9jLnhtbFBLBQYAAAAABgAGAFkBAACYBQAAAAA=&#10;">
                <v:fill on="t" focussize="0,0"/>
                <v:stroke color="#000000" joinstyle="miter"/>
                <v:imagedata o:title=""/>
                <o:lock v:ext="edit" aspectratio="f"/>
                <v:textbox>
                  <w:txbxContent>
                    <w:p>
                      <w:pPr>
                        <w:widowControl/>
                        <w:spacing w:line="360" w:lineRule="auto"/>
                        <w:jc w:val="center"/>
                        <w:rPr>
                          <w:rFonts w:ascii="Times New Roman" w:hAnsi="Times New Roman"/>
                          <w:color w:val="000000"/>
                          <w:sz w:val="24"/>
                          <w:szCs w:val="24"/>
                        </w:rPr>
                      </w:pPr>
                    </w:p>
                    <w:p>
                      <w:pPr>
                        <w:widowControl/>
                        <w:spacing w:line="360" w:lineRule="auto"/>
                        <w:jc w:val="center"/>
                        <w:rPr>
                          <w:rFonts w:ascii="Times New Roman" w:hAnsi="Times New Roman"/>
                          <w:color w:val="000000"/>
                          <w:sz w:val="24"/>
                          <w:szCs w:val="24"/>
                        </w:rPr>
                      </w:pPr>
                    </w:p>
                    <w:p>
                      <w:pPr>
                        <w:widowControl/>
                        <w:spacing w:line="360" w:lineRule="auto"/>
                        <w:jc w:val="center"/>
                        <w:rPr>
                          <w:rFonts w:ascii="Times New Roman" w:hAnsi="Times New Roman"/>
                          <w:color w:val="000000"/>
                          <w:sz w:val="24"/>
                          <w:szCs w:val="24"/>
                        </w:rPr>
                      </w:pPr>
                    </w:p>
                    <w:p>
                      <w:pPr>
                        <w:widowControl/>
                        <w:spacing w:line="360" w:lineRule="auto"/>
                        <w:jc w:val="center"/>
                        <w:rPr>
                          <w:rFonts w:ascii="Times New Roman" w:hAnsi="Times New Roman"/>
                          <w:color w:val="000000"/>
                          <w:sz w:val="24"/>
                          <w:szCs w:val="24"/>
                        </w:rPr>
                      </w:pPr>
                    </w:p>
                    <w:p>
                      <w:pPr>
                        <w:widowControl/>
                        <w:spacing w:line="360" w:lineRule="auto"/>
                        <w:jc w:val="center"/>
                        <w:rPr>
                          <w:rFonts w:ascii="Times New Roman" w:hAnsi="Times New Roman"/>
                          <w:color w:val="000000"/>
                          <w:sz w:val="24"/>
                          <w:szCs w:val="24"/>
                          <w:u w:val="single"/>
                        </w:rPr>
                      </w:pPr>
                    </w:p>
                    <w:p>
                      <w:pPr>
                        <w:widowControl/>
                        <w:spacing w:line="360" w:lineRule="auto"/>
                        <w:jc w:val="center"/>
                        <w:rPr>
                          <w:rFonts w:ascii="Times New Roman" w:hAnsi="Times New Roman"/>
                          <w:sz w:val="24"/>
                          <w:szCs w:val="24"/>
                        </w:rPr>
                      </w:pPr>
                      <w:r>
                        <w:rPr>
                          <w:rFonts w:hint="eastAsia" w:ascii="Times New Roman" w:hAnsi="Times New Roman"/>
                          <w:color w:val="000000"/>
                          <w:sz w:val="24"/>
                          <w:szCs w:val="24"/>
                        </w:rPr>
                        <w:t>身份证扫描件（复印件）粘贴处</w:t>
                      </w:r>
                    </w:p>
                  </w:txbxContent>
                </v:textbox>
              </v:rect>
            </w:pict>
          </mc:Fallback>
        </mc:AlternateContent>
      </w:r>
    </w:p>
    <w:p>
      <w:pPr>
        <w:widowControl/>
        <w:jc w:val="left"/>
        <w:rPr>
          <w:rFonts w:ascii="宋体" w:hAnsi="宋体" w:cs="宋体"/>
          <w:szCs w:val="21"/>
        </w:rPr>
      </w:pPr>
    </w:p>
    <w:p>
      <w:pPr>
        <w:widowControl/>
        <w:jc w:val="left"/>
        <w:rPr>
          <w:rFonts w:ascii="宋体" w:hAnsi="宋体" w:cs="宋体"/>
          <w:szCs w:val="21"/>
        </w:rPr>
      </w:pPr>
    </w:p>
    <w:p>
      <w:pPr>
        <w:widowControl/>
        <w:jc w:val="left"/>
        <w:rPr>
          <w:rFonts w:ascii="宋体" w:hAnsi="宋体" w:cs="宋体"/>
          <w:szCs w:val="21"/>
        </w:rPr>
      </w:pPr>
    </w:p>
    <w:p>
      <w:pPr>
        <w:widowControl/>
        <w:jc w:val="left"/>
        <w:rPr>
          <w:rFonts w:ascii="宋体" w:hAnsi="宋体" w:cs="宋体"/>
          <w:szCs w:val="21"/>
        </w:rPr>
      </w:pPr>
    </w:p>
    <w:p>
      <w:pPr>
        <w:widowControl/>
        <w:jc w:val="left"/>
        <w:rPr>
          <w:rFonts w:ascii="宋体" w:hAnsi="宋体" w:cs="宋体"/>
          <w:szCs w:val="21"/>
        </w:rPr>
      </w:pPr>
    </w:p>
    <w:p>
      <w:pPr>
        <w:widowControl/>
        <w:jc w:val="left"/>
        <w:rPr>
          <w:rFonts w:ascii="宋体" w:hAnsi="宋体" w:cs="宋体"/>
          <w:szCs w:val="21"/>
        </w:rPr>
      </w:pPr>
    </w:p>
    <w:p>
      <w:pPr>
        <w:widowControl/>
        <w:jc w:val="left"/>
        <w:rPr>
          <w:rFonts w:ascii="宋体" w:hAnsi="宋体" w:cs="宋体"/>
          <w:szCs w:val="21"/>
        </w:rPr>
      </w:pPr>
    </w:p>
    <w:p>
      <w:pPr>
        <w:widowControl/>
        <w:jc w:val="left"/>
        <w:rPr>
          <w:rFonts w:ascii="宋体" w:hAnsi="宋体" w:cs="宋体"/>
          <w:szCs w:val="21"/>
        </w:rPr>
      </w:pPr>
    </w:p>
    <w:p>
      <w:pPr>
        <w:widowControl/>
        <w:jc w:val="left"/>
        <w:rPr>
          <w:rFonts w:ascii="宋体" w:hAnsi="宋体" w:cs="宋体"/>
          <w:szCs w:val="21"/>
        </w:rPr>
      </w:pPr>
    </w:p>
    <w:p>
      <w:pPr>
        <w:widowControl/>
        <w:jc w:val="left"/>
        <w:rPr>
          <w:rFonts w:ascii="宋体" w:hAnsi="宋体" w:cs="宋体"/>
          <w:szCs w:val="21"/>
        </w:rPr>
      </w:pPr>
    </w:p>
    <w:p>
      <w:pPr>
        <w:pStyle w:val="2"/>
      </w:pPr>
    </w:p>
    <w:p>
      <w:pPr>
        <w:widowControl/>
        <w:jc w:val="left"/>
        <w:rPr>
          <w:rFonts w:ascii="宋体" w:hAnsi="宋体" w:cs="宋体"/>
          <w:i/>
          <w:iCs/>
          <w:color w:val="0000FF"/>
          <w:szCs w:val="21"/>
          <w:u w:val="single"/>
        </w:rPr>
      </w:pPr>
      <w:r>
        <w:rPr>
          <w:rFonts w:hint="eastAsia" w:ascii="宋体" w:hAnsi="宋体" w:cs="宋体"/>
          <w:i/>
          <w:iCs/>
          <w:color w:val="0000FF"/>
          <w:szCs w:val="21"/>
        </w:rPr>
        <w:t>注：本授权委托书需由供应商加盖单</w:t>
      </w:r>
      <w:r>
        <w:rPr>
          <w:rFonts w:hint="eastAsia" w:ascii="宋体" w:hAnsi="宋体" w:eastAsia="宋体" w:cs="宋体"/>
          <w:i/>
          <w:iCs/>
          <w:color w:val="0000FF"/>
          <w:szCs w:val="21"/>
          <w:lang w:eastAsia="zh-CN"/>
        </w:rPr>
        <w:t>位公</w:t>
      </w:r>
      <w:r>
        <w:rPr>
          <w:rFonts w:hint="eastAsia" w:ascii="宋体" w:hAnsi="宋体" w:cs="宋体"/>
          <w:i/>
          <w:iCs/>
          <w:color w:val="0000FF"/>
          <w:szCs w:val="21"/>
        </w:rPr>
        <w:t>章并由其法定代表人（单位负责人）和委托代理人签字。</w:t>
      </w:r>
    </w:p>
    <w:p>
      <w:pPr>
        <w:jc w:val="center"/>
        <w:rPr>
          <w:rFonts w:ascii="宋体" w:hAnsi="宋体" w:cs="宋体"/>
          <w:szCs w:val="21"/>
          <w:u w:val="single"/>
        </w:rPr>
      </w:pPr>
    </w:p>
    <w:p>
      <w:pPr>
        <w:jc w:val="right"/>
        <w:rPr>
          <w:rFonts w:ascii="宋体" w:hAnsi="宋体" w:cs="宋体"/>
          <w:szCs w:val="21"/>
          <w:u w:val="single"/>
        </w:rPr>
      </w:pPr>
    </w:p>
    <w:p>
      <w:pPr>
        <w:wordWrap w:val="0"/>
        <w:jc w:val="both"/>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cs="宋体"/>
          <w:sz w:val="24"/>
          <w:szCs w:val="24"/>
        </w:rPr>
        <w:t>盖单位章</w:t>
      </w:r>
      <w:r>
        <w:rPr>
          <w:rFonts w:hint="eastAsia" w:ascii="宋体" w:hAnsi="宋体" w:eastAsia="宋体" w:cs="宋体"/>
          <w:sz w:val="24"/>
          <w:szCs w:val="24"/>
          <w:lang w:eastAsia="zh-CN"/>
        </w:rPr>
        <w:t>）</w:t>
      </w:r>
    </w:p>
    <w:p>
      <w:pPr>
        <w:jc w:val="right"/>
        <w:rPr>
          <w:rFonts w:ascii="宋体" w:hAnsi="宋体" w:cs="宋体"/>
          <w:sz w:val="24"/>
          <w:szCs w:val="24"/>
        </w:rPr>
      </w:pPr>
    </w:p>
    <w:p>
      <w:pPr>
        <w:wordWrap w:val="0"/>
        <w:jc w:val="center"/>
        <w:rPr>
          <w:rFonts w:ascii="宋体" w:hAnsi="宋体" w:cs="宋体"/>
          <w:sz w:val="24"/>
          <w:szCs w:val="24"/>
        </w:rPr>
      </w:pPr>
      <w:r>
        <w:rPr>
          <w:rFonts w:hint="eastAsia" w:ascii="宋体" w:hAnsi="宋体" w:cs="宋体"/>
          <w:sz w:val="24"/>
          <w:szCs w:val="24"/>
        </w:rPr>
        <w:t xml:space="preserve">    法定代表人</w:t>
      </w:r>
      <w:r>
        <w:rPr>
          <w:rFonts w:hint="eastAsia" w:ascii="宋体" w:hAnsi="宋体" w:eastAsia="宋体" w:cs="宋体"/>
          <w:sz w:val="24"/>
          <w:szCs w:val="24"/>
          <w:lang w:eastAsia="zh-CN"/>
        </w:rPr>
        <w:t>（</w:t>
      </w:r>
      <w:r>
        <w:rPr>
          <w:rFonts w:hint="eastAsia" w:ascii="宋体" w:hAnsi="宋体" w:cs="宋体"/>
          <w:sz w:val="24"/>
          <w:szCs w:val="24"/>
        </w:rPr>
        <w:t>单位负责人</w:t>
      </w:r>
      <w:r>
        <w:rPr>
          <w:rFonts w:hint="eastAsia" w:ascii="宋体" w:hAnsi="宋体" w:eastAsia="宋体" w:cs="宋体"/>
          <w:sz w:val="24"/>
          <w:szCs w:val="24"/>
          <w:lang w:eastAsia="zh-CN"/>
        </w:rPr>
        <w:t>）</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cs="宋体"/>
          <w:sz w:val="24"/>
          <w:szCs w:val="24"/>
        </w:rPr>
        <w:t>签字</w:t>
      </w:r>
      <w:r>
        <w:rPr>
          <w:rFonts w:hint="eastAsia" w:ascii="宋体" w:hAnsi="宋体" w:eastAsia="宋体" w:cs="宋体"/>
          <w:sz w:val="24"/>
          <w:szCs w:val="24"/>
          <w:lang w:eastAsia="zh-CN"/>
        </w:rPr>
        <w:t>）</w:t>
      </w:r>
    </w:p>
    <w:p>
      <w:pPr>
        <w:jc w:val="right"/>
        <w:rPr>
          <w:rFonts w:ascii="宋体" w:hAnsi="宋体" w:cs="宋体"/>
          <w:sz w:val="24"/>
          <w:szCs w:val="24"/>
        </w:rPr>
      </w:pPr>
    </w:p>
    <w:p>
      <w:pPr>
        <w:wordWrap w:val="0"/>
        <w:ind w:firstLine="960" w:firstLineChars="400"/>
        <w:jc w:val="both"/>
        <w:rPr>
          <w:rFonts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pPr>
        <w:jc w:val="right"/>
        <w:rPr>
          <w:rFonts w:ascii="宋体" w:hAnsi="宋体" w:cs="宋体"/>
          <w:sz w:val="24"/>
          <w:szCs w:val="24"/>
          <w:u w:val="single"/>
        </w:rPr>
      </w:pPr>
    </w:p>
    <w:p>
      <w:pPr>
        <w:wordWrap w:val="0"/>
        <w:jc w:val="center"/>
        <w:rPr>
          <w:rFonts w:ascii="宋体" w:hAnsi="宋体" w:cs="宋体"/>
          <w:sz w:val="24"/>
          <w:szCs w:val="24"/>
          <w:u w:val="single"/>
        </w:rPr>
      </w:pPr>
      <w:r>
        <w:rPr>
          <w:rFonts w:hint="eastAsia" w:ascii="宋体" w:hAnsi="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rPr>
        <w:t>委托代理人：</w:t>
      </w:r>
      <w:r>
        <w:rPr>
          <w:rFonts w:hint="eastAsia" w:ascii="宋体" w:hAnsi="宋体" w:cs="宋体"/>
          <w:sz w:val="24"/>
          <w:szCs w:val="24"/>
          <w:u w:val="single"/>
        </w:rPr>
        <w:t xml:space="preserve">                                        </w:t>
      </w:r>
      <w:r>
        <w:rPr>
          <w:rFonts w:hint="eastAsia" w:ascii="宋体" w:hAnsi="宋体" w:cs="宋体"/>
          <w:color w:val="000000"/>
          <w:sz w:val="24"/>
          <w:szCs w:val="24"/>
        </w:rPr>
        <w:t>（</w:t>
      </w:r>
      <w:r>
        <w:rPr>
          <w:rFonts w:hint="eastAsia" w:ascii="宋体" w:hAnsi="宋体" w:eastAsia="宋体" w:cs="宋体"/>
          <w:color w:val="000000"/>
          <w:sz w:val="24"/>
          <w:szCs w:val="24"/>
          <w:lang w:val="en-US" w:eastAsia="zh-CN"/>
        </w:rPr>
        <w:t>签字</w:t>
      </w:r>
      <w:r>
        <w:rPr>
          <w:rFonts w:hint="eastAsia" w:cs="宋体"/>
          <w:color w:val="000000"/>
          <w:sz w:val="24"/>
          <w:szCs w:val="24"/>
        </w:rPr>
        <w:t>）</w:t>
      </w:r>
    </w:p>
    <w:p>
      <w:pPr>
        <w:jc w:val="right"/>
        <w:rPr>
          <w:rFonts w:ascii="宋体" w:hAnsi="宋体" w:cs="宋体"/>
          <w:sz w:val="24"/>
          <w:szCs w:val="24"/>
          <w:u w:val="single"/>
        </w:rPr>
      </w:pPr>
    </w:p>
    <w:p>
      <w:pPr>
        <w:wordWrap w:val="0"/>
        <w:jc w:val="center"/>
        <w:rPr>
          <w:rFonts w:ascii="宋体" w:hAnsi="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cs="宋体"/>
          <w:sz w:val="24"/>
          <w:szCs w:val="24"/>
        </w:rPr>
        <w:t>身份证号码：</w:t>
      </w:r>
      <w:r>
        <w:rPr>
          <w:rFonts w:hint="eastAsia" w:ascii="宋体" w:hAnsi="宋体" w:cs="宋体"/>
          <w:sz w:val="24"/>
          <w:szCs w:val="24"/>
          <w:u w:val="single"/>
        </w:rPr>
        <w:t xml:space="preserve">                                               </w:t>
      </w:r>
    </w:p>
    <w:p>
      <w:pPr>
        <w:jc w:val="center"/>
        <w:rPr>
          <w:rFonts w:ascii="宋体" w:hAnsi="宋体" w:cs="宋体"/>
          <w:sz w:val="24"/>
          <w:szCs w:val="24"/>
          <w:u w:val="single"/>
        </w:rPr>
      </w:pPr>
    </w:p>
    <w:p>
      <w:pPr>
        <w:spacing w:line="317" w:lineRule="auto"/>
        <w:ind w:firstLine="4800" w:firstLineChars="2000"/>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2"/>
        <w:rPr>
          <w:rFonts w:hint="eastAsia" w:ascii="宋体" w:hAnsi="宋体" w:cs="宋体"/>
          <w:sz w:val="24"/>
          <w:szCs w:val="24"/>
        </w:rPr>
      </w:pPr>
    </w:p>
    <w:p>
      <w:pPr>
        <w:pStyle w:val="3"/>
        <w:rPr>
          <w:rFonts w:hint="eastAsia" w:ascii="宋体" w:hAnsi="宋体" w:cs="宋体"/>
          <w:sz w:val="24"/>
          <w:szCs w:val="24"/>
        </w:rPr>
      </w:pPr>
    </w:p>
    <w:p>
      <w:pPr>
        <w:rPr>
          <w:rFonts w:hint="eastAsia" w:ascii="宋体" w:hAnsi="宋体" w:cs="宋体"/>
          <w:sz w:val="24"/>
          <w:szCs w:val="24"/>
        </w:rPr>
      </w:pPr>
    </w:p>
    <w:p>
      <w:pPr>
        <w:pStyle w:val="2"/>
        <w:rPr>
          <w:rFonts w:hint="eastAsia" w:ascii="宋体" w:hAnsi="宋体" w:cs="宋体"/>
          <w:sz w:val="24"/>
          <w:szCs w:val="24"/>
        </w:rPr>
      </w:pPr>
    </w:p>
    <w:p>
      <w:pPr>
        <w:pStyle w:val="3"/>
        <w:rPr>
          <w:rFonts w:hint="eastAsia" w:ascii="宋体" w:hAnsi="宋体" w:cs="宋体"/>
          <w:sz w:val="24"/>
          <w:szCs w:val="24"/>
        </w:rPr>
      </w:pPr>
    </w:p>
    <w:p>
      <w:pPr>
        <w:rPr>
          <w:rFonts w:hint="eastAsia" w:ascii="宋体" w:hAnsi="宋体" w:cs="宋体"/>
          <w:sz w:val="24"/>
          <w:szCs w:val="24"/>
        </w:rPr>
      </w:pPr>
    </w:p>
    <w:p>
      <w:pPr>
        <w:pStyle w:val="2"/>
        <w:rPr>
          <w:rFonts w:hint="eastAsia" w:ascii="宋体" w:hAnsi="宋体" w:cs="宋体"/>
          <w:sz w:val="24"/>
          <w:szCs w:val="24"/>
        </w:rPr>
      </w:pPr>
    </w:p>
    <w:p>
      <w:pPr>
        <w:pStyle w:val="3"/>
        <w:rPr>
          <w:rFonts w:hint="eastAsia" w:ascii="宋体" w:hAnsi="宋体" w:cs="宋体"/>
          <w:sz w:val="24"/>
          <w:szCs w:val="24"/>
        </w:rPr>
      </w:pPr>
    </w:p>
    <w:p>
      <w:pPr>
        <w:rPr>
          <w:rFonts w:hint="eastAsia" w:ascii="宋体" w:hAnsi="宋体" w:cs="宋体"/>
          <w:sz w:val="24"/>
          <w:szCs w:val="24"/>
        </w:rPr>
      </w:pPr>
    </w:p>
    <w:p>
      <w:pPr>
        <w:pStyle w:val="3"/>
        <w:jc w:val="both"/>
        <w:sectPr>
          <w:headerReference r:id="rId16" w:type="default"/>
          <w:footerReference r:id="rId17" w:type="default"/>
          <w:pgSz w:w="11905" w:h="16840"/>
          <w:pgMar w:top="400" w:right="1284" w:bottom="615" w:left="1665" w:header="0" w:footer="454" w:gutter="0"/>
          <w:pgNumType w:fmt="numberInDash"/>
          <w:cols w:space="720" w:num="1"/>
        </w:sectPr>
      </w:pPr>
    </w:p>
    <w:p>
      <w:pPr>
        <w:spacing w:before="104" w:line="213" w:lineRule="auto"/>
        <w:outlineLvl w:val="6"/>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pPr>
    </w:p>
    <w:p>
      <w:pPr>
        <w:spacing w:before="104" w:line="213" w:lineRule="auto"/>
        <w:ind w:firstLine="3366" w:firstLineChars="1100"/>
        <w:outlineLvl w:val="6"/>
        <w:rPr>
          <w:rFonts w:hint="eastAsia" w:ascii="仿宋" w:hAnsi="仿宋" w:eastAsia="仿宋" w:cs="仿宋"/>
          <w:spacing w:val="-7"/>
          <w:sz w:val="32"/>
          <w:szCs w:val="32"/>
          <w:lang w:val="en-US" w:eastAsia="zh-CN"/>
          <w14:textOutline w14:w="4064" w14:cap="flat" w14:cmpd="sng">
            <w14:solidFill>
              <w14:srgbClr w14:val="000000"/>
            </w14:solidFill>
            <w14:prstDash w14:val="solid"/>
            <w14:miter w14:val="0"/>
          </w14:textOutline>
        </w:rPr>
      </w:pPr>
    </w:p>
    <w:p>
      <w:pPr>
        <w:spacing w:before="104" w:line="213" w:lineRule="auto"/>
        <w:ind w:firstLine="3366" w:firstLineChars="1100"/>
        <w:outlineLvl w:val="6"/>
        <w:rPr>
          <w:rFonts w:hint="eastAsia" w:ascii="仿宋" w:hAnsi="仿宋" w:eastAsia="仿宋" w:cs="仿宋"/>
          <w:spacing w:val="-7"/>
          <w:sz w:val="32"/>
          <w:szCs w:val="32"/>
          <w:lang w:val="en-US" w:eastAsia="zh-CN"/>
          <w14:textOutline w14:w="4064" w14:cap="flat" w14:cmpd="sng">
            <w14:solidFill>
              <w14:srgbClr w14:val="000000"/>
            </w14:solidFill>
            <w14:prstDash w14:val="solid"/>
            <w14:miter w14:val="0"/>
          </w14:textOutline>
        </w:rPr>
      </w:pPr>
    </w:p>
    <w:p>
      <w:pPr>
        <w:spacing w:before="104" w:line="213" w:lineRule="auto"/>
        <w:ind w:firstLine="3366" w:firstLineChars="1100"/>
        <w:outlineLvl w:val="6"/>
      </w:pPr>
      <w:r>
        <w:rPr>
          <w:rFonts w:hint="eastAsia" w:ascii="仿宋" w:hAnsi="仿宋" w:eastAsia="仿宋" w:cs="仿宋"/>
          <w:spacing w:val="-7"/>
          <w:sz w:val="32"/>
          <w:szCs w:val="32"/>
          <w:lang w:val="en-US" w:eastAsia="zh-CN"/>
          <w14:textOutline w14:w="4064" w14:cap="flat" w14:cmpd="sng">
            <w14:solidFill>
              <w14:srgbClr w14:val="000000"/>
            </w14:solidFill>
            <w14:prstDash w14:val="solid"/>
            <w14:miter w14:val="0"/>
          </w14:textOutline>
        </w:rPr>
        <w:t xml:space="preserve">三 </w:t>
      </w:r>
      <w:r>
        <w:rPr>
          <w:rFonts w:ascii="仿宋" w:hAnsi="仿宋" w:eastAsia="仿宋" w:cs="仿宋"/>
          <w:spacing w:val="-7"/>
          <w:sz w:val="32"/>
          <w:szCs w:val="32"/>
          <w14:textOutline w14:w="4064" w14:cap="flat" w14:cmpd="sng">
            <w14:solidFill>
              <w14:srgbClr w14:val="000000"/>
            </w14:solidFill>
            <w14:prstDash w14:val="solid"/>
            <w14:miter w14:val="0"/>
          </w14:textOutline>
        </w:rPr>
        <w:t>、报价表</w:t>
      </w:r>
    </w:p>
    <w:tbl>
      <w:tblPr>
        <w:tblStyle w:val="8"/>
        <w:tblW w:w="94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3"/>
        <w:gridCol w:w="1350"/>
        <w:gridCol w:w="2370"/>
        <w:gridCol w:w="1200"/>
        <w:gridCol w:w="1995"/>
        <w:gridCol w:w="13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153" w:type="dxa"/>
            <w:vAlign w:val="center"/>
          </w:tcPr>
          <w:p>
            <w:pPr>
              <w:spacing w:before="216" w:line="222" w:lineRule="auto"/>
              <w:jc w:val="center"/>
              <w:rPr>
                <w:rFonts w:ascii="仿宋" w:hAnsi="仿宋" w:eastAsia="仿宋" w:cs="仿宋"/>
                <w:spacing w:val="-4"/>
                <w:sz w:val="24"/>
                <w:szCs w:val="24"/>
              </w:rPr>
            </w:pPr>
            <w:r>
              <w:rPr>
                <w:rFonts w:ascii="仿宋" w:hAnsi="仿宋" w:eastAsia="仿宋" w:cs="仿宋"/>
                <w:spacing w:val="-4"/>
                <w:sz w:val="24"/>
                <w:szCs w:val="24"/>
              </w:rPr>
              <w:t>序号</w:t>
            </w:r>
          </w:p>
        </w:tc>
        <w:tc>
          <w:tcPr>
            <w:tcW w:w="1350" w:type="dxa"/>
            <w:vAlign w:val="center"/>
          </w:tcPr>
          <w:p>
            <w:pPr>
              <w:spacing w:before="216" w:line="222" w:lineRule="auto"/>
              <w:jc w:val="center"/>
              <w:rPr>
                <w:rFonts w:ascii="仿宋" w:hAnsi="仿宋" w:eastAsia="仿宋" w:cs="仿宋"/>
                <w:spacing w:val="-4"/>
                <w:sz w:val="24"/>
                <w:szCs w:val="24"/>
              </w:rPr>
            </w:pPr>
            <w:r>
              <w:rPr>
                <w:rFonts w:ascii="仿宋" w:hAnsi="仿宋" w:eastAsia="仿宋" w:cs="仿宋"/>
                <w:spacing w:val="-4"/>
                <w:sz w:val="24"/>
                <w:szCs w:val="24"/>
              </w:rPr>
              <w:t>名称</w:t>
            </w:r>
          </w:p>
        </w:tc>
        <w:tc>
          <w:tcPr>
            <w:tcW w:w="2370" w:type="dxa"/>
            <w:vAlign w:val="center"/>
          </w:tcPr>
          <w:p>
            <w:pPr>
              <w:spacing w:before="216" w:line="222" w:lineRule="auto"/>
              <w:ind w:firstLine="232" w:firstLineChars="100"/>
              <w:jc w:val="center"/>
              <w:rPr>
                <w:rFonts w:hint="eastAsia" w:ascii="仿宋" w:hAnsi="仿宋" w:eastAsia="仿宋" w:cs="仿宋"/>
                <w:spacing w:val="-4"/>
                <w:sz w:val="24"/>
                <w:szCs w:val="24"/>
                <w:lang w:eastAsia="zh-CN"/>
              </w:rPr>
            </w:pPr>
            <w:r>
              <w:rPr>
                <w:rFonts w:hint="eastAsia" w:ascii="仿宋" w:hAnsi="仿宋" w:eastAsia="仿宋" w:cs="仿宋"/>
                <w:spacing w:val="-4"/>
                <w:sz w:val="24"/>
                <w:szCs w:val="24"/>
                <w:lang w:val="en-US" w:eastAsia="zh-CN"/>
              </w:rPr>
              <w:t>计划采购</w:t>
            </w:r>
            <w:r>
              <w:rPr>
                <w:rFonts w:ascii="仿宋" w:hAnsi="仿宋" w:eastAsia="仿宋" w:cs="仿宋"/>
                <w:spacing w:val="-4"/>
                <w:sz w:val="24"/>
                <w:szCs w:val="24"/>
              </w:rPr>
              <w:t>数量</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吨</w:t>
            </w:r>
            <w:r>
              <w:rPr>
                <w:rFonts w:hint="eastAsia" w:ascii="仿宋" w:hAnsi="仿宋" w:eastAsia="仿宋" w:cs="仿宋"/>
                <w:spacing w:val="-4"/>
                <w:sz w:val="24"/>
                <w:szCs w:val="24"/>
                <w:lang w:eastAsia="zh-CN"/>
              </w:rPr>
              <w:t>）</w:t>
            </w:r>
          </w:p>
        </w:tc>
        <w:tc>
          <w:tcPr>
            <w:tcW w:w="1200" w:type="dxa"/>
            <w:vAlign w:val="center"/>
          </w:tcPr>
          <w:p>
            <w:pPr>
              <w:spacing w:before="216" w:line="222" w:lineRule="auto"/>
              <w:ind w:firstLine="232" w:firstLineChars="100"/>
              <w:jc w:val="center"/>
              <w:rPr>
                <w:rFonts w:ascii="仿宋" w:hAnsi="仿宋" w:eastAsia="仿宋" w:cs="仿宋"/>
                <w:spacing w:val="-4"/>
                <w:sz w:val="24"/>
                <w:szCs w:val="24"/>
              </w:rPr>
            </w:pPr>
            <w:r>
              <w:rPr>
                <w:rFonts w:ascii="仿宋" w:hAnsi="仿宋" w:eastAsia="仿宋" w:cs="仿宋"/>
                <w:spacing w:val="-4"/>
                <w:sz w:val="24"/>
                <w:szCs w:val="24"/>
              </w:rPr>
              <w:t>单价</w:t>
            </w:r>
            <w:r>
              <w:rPr>
                <w:rFonts w:hint="eastAsia" w:ascii="仿宋" w:hAnsi="仿宋" w:eastAsia="仿宋" w:cs="仿宋"/>
                <w:spacing w:val="-4"/>
                <w:sz w:val="24"/>
                <w:szCs w:val="24"/>
                <w:lang w:eastAsia="zh-CN"/>
              </w:rPr>
              <w:t>（</w:t>
            </w:r>
            <w:r>
              <w:rPr>
                <w:rFonts w:ascii="仿宋" w:hAnsi="仿宋" w:eastAsia="仿宋" w:cs="仿宋"/>
                <w:spacing w:val="-4"/>
                <w:sz w:val="24"/>
                <w:szCs w:val="24"/>
              </w:rPr>
              <w:t>元</w:t>
            </w:r>
            <w:r>
              <w:rPr>
                <w:rFonts w:hint="eastAsia" w:ascii="仿宋" w:hAnsi="仿宋" w:eastAsia="仿宋" w:cs="仿宋"/>
                <w:spacing w:val="-4"/>
                <w:sz w:val="24"/>
                <w:szCs w:val="24"/>
                <w:lang w:eastAsia="zh-CN"/>
              </w:rPr>
              <w:t>）</w:t>
            </w:r>
          </w:p>
        </w:tc>
        <w:tc>
          <w:tcPr>
            <w:tcW w:w="1995" w:type="dxa"/>
            <w:vAlign w:val="center"/>
          </w:tcPr>
          <w:p>
            <w:pPr>
              <w:spacing w:before="216" w:line="222" w:lineRule="auto"/>
              <w:ind w:firstLine="232" w:firstLineChars="100"/>
              <w:jc w:val="center"/>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合计金额（元）</w:t>
            </w:r>
          </w:p>
        </w:tc>
        <w:tc>
          <w:tcPr>
            <w:tcW w:w="1335" w:type="dxa"/>
            <w:vAlign w:val="center"/>
          </w:tcPr>
          <w:p>
            <w:pPr>
              <w:spacing w:before="216" w:line="222" w:lineRule="auto"/>
              <w:jc w:val="center"/>
              <w:rPr>
                <w:rFonts w:hint="eastAsia" w:ascii="仿宋" w:hAnsi="仿宋" w:eastAsia="仿宋" w:cs="仿宋"/>
                <w:snapToGrid w:val="0"/>
                <w:color w:val="000000"/>
                <w:spacing w:val="-4"/>
                <w:kern w:val="0"/>
                <w:sz w:val="24"/>
                <w:szCs w:val="24"/>
                <w:lang w:val="en-US" w:eastAsia="zh-CN"/>
              </w:rPr>
            </w:pPr>
            <w:r>
              <w:rPr>
                <w:rFonts w:hint="eastAsia" w:ascii="仿宋" w:hAnsi="仿宋" w:eastAsia="仿宋" w:cs="仿宋"/>
                <w:spacing w:val="-4"/>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153" w:type="dxa"/>
            <w:vAlign w:val="center"/>
          </w:tcPr>
          <w:p>
            <w:pPr>
              <w:spacing w:before="216" w:line="222" w:lineRule="auto"/>
              <w:ind w:left="585"/>
              <w:jc w:val="both"/>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1</w:t>
            </w:r>
          </w:p>
        </w:tc>
        <w:tc>
          <w:tcPr>
            <w:tcW w:w="1350" w:type="dxa"/>
            <w:vAlign w:val="center"/>
          </w:tcPr>
          <w:p>
            <w:pPr>
              <w:spacing w:before="216" w:line="222" w:lineRule="auto"/>
              <w:jc w:val="center"/>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育成料</w:t>
            </w:r>
          </w:p>
        </w:tc>
        <w:tc>
          <w:tcPr>
            <w:tcW w:w="2370" w:type="dxa"/>
            <w:vAlign w:val="center"/>
          </w:tcPr>
          <w:p>
            <w:pPr>
              <w:spacing w:before="216" w:line="222" w:lineRule="auto"/>
              <w:jc w:val="center"/>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4000</w:t>
            </w:r>
          </w:p>
        </w:tc>
        <w:tc>
          <w:tcPr>
            <w:tcW w:w="1200" w:type="dxa"/>
            <w:vAlign w:val="center"/>
          </w:tcPr>
          <w:p>
            <w:pPr>
              <w:spacing w:before="216" w:line="222" w:lineRule="auto"/>
              <w:ind w:left="585"/>
              <w:jc w:val="center"/>
              <w:rPr>
                <w:rFonts w:ascii="仿宋" w:hAnsi="仿宋" w:eastAsia="仿宋" w:cs="仿宋"/>
                <w:spacing w:val="-4"/>
                <w:sz w:val="24"/>
                <w:szCs w:val="24"/>
              </w:rPr>
            </w:pPr>
          </w:p>
        </w:tc>
        <w:tc>
          <w:tcPr>
            <w:tcW w:w="1995" w:type="dxa"/>
            <w:vAlign w:val="center"/>
          </w:tcPr>
          <w:p>
            <w:pPr>
              <w:spacing w:before="216" w:line="222" w:lineRule="auto"/>
              <w:ind w:left="585"/>
              <w:jc w:val="center"/>
              <w:rPr>
                <w:rFonts w:hint="default" w:ascii="仿宋" w:hAnsi="仿宋" w:eastAsia="仿宋" w:cs="仿宋"/>
                <w:spacing w:val="-4"/>
                <w:sz w:val="24"/>
                <w:szCs w:val="24"/>
                <w:lang w:val="en-US" w:eastAsia="zh-CN"/>
              </w:rPr>
            </w:pPr>
          </w:p>
        </w:tc>
        <w:tc>
          <w:tcPr>
            <w:tcW w:w="1335" w:type="dxa"/>
            <w:vMerge w:val="restart"/>
            <w:vAlign w:val="center"/>
          </w:tcPr>
          <w:p>
            <w:pPr>
              <w:spacing w:before="216" w:line="222" w:lineRule="auto"/>
              <w:jc w:val="center"/>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货到30天内付款</w:t>
            </w:r>
          </w:p>
          <w:p>
            <w:pPr>
              <w:spacing w:before="216" w:line="222" w:lineRule="auto"/>
              <w:jc w:val="center"/>
              <w:rPr>
                <w:rFonts w:hint="eastAsia" w:ascii="仿宋" w:hAnsi="仿宋" w:eastAsia="仿宋" w:cs="仿宋"/>
                <w:snapToGrid w:val="0"/>
                <w:color w:val="000000"/>
                <w:spacing w:val="-4"/>
                <w:kern w:val="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153" w:type="dxa"/>
            <w:vAlign w:val="center"/>
          </w:tcPr>
          <w:p>
            <w:pPr>
              <w:spacing w:before="216" w:line="222" w:lineRule="auto"/>
              <w:ind w:left="585"/>
              <w:jc w:val="both"/>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2</w:t>
            </w:r>
          </w:p>
        </w:tc>
        <w:tc>
          <w:tcPr>
            <w:tcW w:w="1350" w:type="dxa"/>
            <w:vAlign w:val="center"/>
          </w:tcPr>
          <w:p>
            <w:pPr>
              <w:spacing w:before="216" w:line="222" w:lineRule="auto"/>
              <w:jc w:val="center"/>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干奶料</w:t>
            </w:r>
          </w:p>
        </w:tc>
        <w:tc>
          <w:tcPr>
            <w:tcW w:w="2370" w:type="dxa"/>
            <w:vAlign w:val="center"/>
          </w:tcPr>
          <w:p>
            <w:pPr>
              <w:spacing w:before="216" w:line="222" w:lineRule="auto"/>
              <w:jc w:val="center"/>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500</w:t>
            </w:r>
          </w:p>
        </w:tc>
        <w:tc>
          <w:tcPr>
            <w:tcW w:w="1200" w:type="dxa"/>
            <w:vAlign w:val="center"/>
          </w:tcPr>
          <w:p>
            <w:pPr>
              <w:spacing w:before="216" w:line="222" w:lineRule="auto"/>
              <w:ind w:left="585"/>
              <w:jc w:val="center"/>
              <w:rPr>
                <w:rFonts w:ascii="仿宋" w:hAnsi="仿宋" w:eastAsia="仿宋" w:cs="仿宋"/>
                <w:spacing w:val="-4"/>
                <w:sz w:val="24"/>
                <w:szCs w:val="24"/>
              </w:rPr>
            </w:pPr>
          </w:p>
        </w:tc>
        <w:tc>
          <w:tcPr>
            <w:tcW w:w="1995" w:type="dxa"/>
            <w:vAlign w:val="center"/>
          </w:tcPr>
          <w:p>
            <w:pPr>
              <w:spacing w:before="216" w:line="222" w:lineRule="auto"/>
              <w:ind w:left="585"/>
              <w:jc w:val="center"/>
              <w:rPr>
                <w:rFonts w:hint="default" w:ascii="仿宋" w:hAnsi="仿宋" w:eastAsia="仿宋" w:cs="仿宋"/>
                <w:spacing w:val="-4"/>
                <w:sz w:val="24"/>
                <w:szCs w:val="24"/>
                <w:lang w:val="en-US" w:eastAsia="zh-CN"/>
              </w:rPr>
            </w:pPr>
          </w:p>
        </w:tc>
        <w:tc>
          <w:tcPr>
            <w:tcW w:w="1335" w:type="dxa"/>
            <w:vMerge w:val="continue"/>
            <w:vAlign w:val="center"/>
          </w:tcPr>
          <w:p>
            <w:pPr>
              <w:spacing w:before="216" w:line="222" w:lineRule="auto"/>
              <w:jc w:val="center"/>
              <w:rPr>
                <w:rFonts w:hint="eastAsia" w:ascii="仿宋" w:hAnsi="仿宋" w:eastAsia="仿宋" w:cs="仿宋"/>
                <w:snapToGrid w:val="0"/>
                <w:color w:val="000000"/>
                <w:spacing w:val="-4"/>
                <w:kern w:val="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153" w:type="dxa"/>
            <w:vAlign w:val="center"/>
          </w:tcPr>
          <w:p>
            <w:pPr>
              <w:spacing w:before="216" w:line="222" w:lineRule="auto"/>
              <w:ind w:left="585"/>
              <w:jc w:val="both"/>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3</w:t>
            </w:r>
          </w:p>
        </w:tc>
        <w:tc>
          <w:tcPr>
            <w:tcW w:w="1350" w:type="dxa"/>
            <w:vAlign w:val="center"/>
          </w:tcPr>
          <w:p>
            <w:pPr>
              <w:spacing w:before="216" w:line="222" w:lineRule="auto"/>
              <w:jc w:val="center"/>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围产料</w:t>
            </w:r>
          </w:p>
        </w:tc>
        <w:tc>
          <w:tcPr>
            <w:tcW w:w="2370" w:type="dxa"/>
            <w:vAlign w:val="center"/>
          </w:tcPr>
          <w:p>
            <w:pPr>
              <w:spacing w:before="216" w:line="222" w:lineRule="auto"/>
              <w:jc w:val="center"/>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500</w:t>
            </w:r>
          </w:p>
        </w:tc>
        <w:tc>
          <w:tcPr>
            <w:tcW w:w="1200" w:type="dxa"/>
            <w:vAlign w:val="center"/>
          </w:tcPr>
          <w:p>
            <w:pPr>
              <w:spacing w:before="216" w:line="222" w:lineRule="auto"/>
              <w:ind w:left="585"/>
              <w:jc w:val="center"/>
              <w:rPr>
                <w:rFonts w:ascii="仿宋" w:hAnsi="仿宋" w:eastAsia="仿宋" w:cs="仿宋"/>
                <w:spacing w:val="-4"/>
                <w:sz w:val="24"/>
                <w:szCs w:val="24"/>
              </w:rPr>
            </w:pPr>
          </w:p>
        </w:tc>
        <w:tc>
          <w:tcPr>
            <w:tcW w:w="1995" w:type="dxa"/>
            <w:vAlign w:val="center"/>
          </w:tcPr>
          <w:p>
            <w:pPr>
              <w:spacing w:before="216" w:line="222" w:lineRule="auto"/>
              <w:ind w:left="585"/>
              <w:jc w:val="center"/>
              <w:rPr>
                <w:rFonts w:ascii="仿宋" w:hAnsi="仿宋" w:eastAsia="仿宋" w:cs="仿宋"/>
                <w:spacing w:val="-4"/>
                <w:sz w:val="24"/>
                <w:szCs w:val="24"/>
              </w:rPr>
            </w:pPr>
          </w:p>
        </w:tc>
        <w:tc>
          <w:tcPr>
            <w:tcW w:w="1335" w:type="dxa"/>
            <w:vMerge w:val="continue"/>
            <w:vAlign w:val="center"/>
          </w:tcPr>
          <w:p>
            <w:pPr>
              <w:spacing w:before="216" w:line="222" w:lineRule="auto"/>
              <w:jc w:val="center"/>
              <w:rPr>
                <w:rFonts w:hint="eastAsia" w:ascii="仿宋" w:hAnsi="仿宋" w:eastAsia="仿宋" w:cs="仿宋"/>
                <w:snapToGrid w:val="0"/>
                <w:color w:val="000000"/>
                <w:spacing w:val="-4"/>
                <w:kern w:val="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153" w:type="dxa"/>
            <w:vAlign w:val="center"/>
          </w:tcPr>
          <w:p>
            <w:pPr>
              <w:spacing w:before="216" w:line="222" w:lineRule="auto"/>
              <w:ind w:left="585"/>
              <w:jc w:val="both"/>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4</w:t>
            </w:r>
          </w:p>
        </w:tc>
        <w:tc>
          <w:tcPr>
            <w:tcW w:w="1350" w:type="dxa"/>
            <w:vAlign w:val="center"/>
          </w:tcPr>
          <w:p>
            <w:pPr>
              <w:spacing w:before="216" w:line="222" w:lineRule="auto"/>
              <w:jc w:val="center"/>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新产料</w:t>
            </w:r>
          </w:p>
        </w:tc>
        <w:tc>
          <w:tcPr>
            <w:tcW w:w="2370" w:type="dxa"/>
            <w:vAlign w:val="center"/>
          </w:tcPr>
          <w:p>
            <w:pPr>
              <w:spacing w:before="216" w:line="222" w:lineRule="auto"/>
              <w:jc w:val="center"/>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1000</w:t>
            </w:r>
          </w:p>
        </w:tc>
        <w:tc>
          <w:tcPr>
            <w:tcW w:w="1200" w:type="dxa"/>
            <w:vAlign w:val="center"/>
          </w:tcPr>
          <w:p>
            <w:pPr>
              <w:spacing w:before="216" w:line="222" w:lineRule="auto"/>
              <w:ind w:left="585"/>
              <w:jc w:val="center"/>
              <w:rPr>
                <w:rFonts w:ascii="仿宋" w:hAnsi="仿宋" w:eastAsia="仿宋" w:cs="仿宋"/>
                <w:spacing w:val="-4"/>
                <w:sz w:val="24"/>
                <w:szCs w:val="24"/>
              </w:rPr>
            </w:pPr>
          </w:p>
        </w:tc>
        <w:tc>
          <w:tcPr>
            <w:tcW w:w="1995" w:type="dxa"/>
            <w:vAlign w:val="center"/>
          </w:tcPr>
          <w:p>
            <w:pPr>
              <w:spacing w:before="216" w:line="222" w:lineRule="auto"/>
              <w:ind w:left="585"/>
              <w:jc w:val="center"/>
              <w:rPr>
                <w:rFonts w:ascii="仿宋" w:hAnsi="仿宋" w:eastAsia="仿宋" w:cs="仿宋"/>
                <w:spacing w:val="-4"/>
                <w:sz w:val="24"/>
                <w:szCs w:val="24"/>
              </w:rPr>
            </w:pPr>
          </w:p>
        </w:tc>
        <w:tc>
          <w:tcPr>
            <w:tcW w:w="1335" w:type="dxa"/>
            <w:vMerge w:val="continue"/>
            <w:vAlign w:val="center"/>
          </w:tcPr>
          <w:p>
            <w:pPr>
              <w:spacing w:before="216" w:line="222" w:lineRule="auto"/>
              <w:jc w:val="center"/>
              <w:rPr>
                <w:rFonts w:hint="eastAsia" w:ascii="仿宋" w:hAnsi="仿宋" w:eastAsia="仿宋" w:cs="仿宋"/>
                <w:snapToGrid w:val="0"/>
                <w:color w:val="000000"/>
                <w:spacing w:val="-4"/>
                <w:kern w:val="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jc w:val="center"/>
        </w:trPr>
        <w:tc>
          <w:tcPr>
            <w:tcW w:w="1153" w:type="dxa"/>
            <w:vAlign w:val="center"/>
          </w:tcPr>
          <w:p>
            <w:pPr>
              <w:spacing w:before="216" w:line="222" w:lineRule="auto"/>
              <w:ind w:left="585"/>
              <w:jc w:val="both"/>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5</w:t>
            </w:r>
          </w:p>
        </w:tc>
        <w:tc>
          <w:tcPr>
            <w:tcW w:w="1350" w:type="dxa"/>
            <w:vAlign w:val="center"/>
          </w:tcPr>
          <w:p>
            <w:pPr>
              <w:spacing w:before="216" w:line="222" w:lineRule="auto"/>
              <w:jc w:val="center"/>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高产料</w:t>
            </w:r>
          </w:p>
        </w:tc>
        <w:tc>
          <w:tcPr>
            <w:tcW w:w="2370" w:type="dxa"/>
            <w:vAlign w:val="center"/>
          </w:tcPr>
          <w:p>
            <w:pPr>
              <w:spacing w:before="216" w:line="222" w:lineRule="auto"/>
              <w:jc w:val="center"/>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5200</w:t>
            </w:r>
          </w:p>
        </w:tc>
        <w:tc>
          <w:tcPr>
            <w:tcW w:w="1200" w:type="dxa"/>
            <w:vAlign w:val="center"/>
          </w:tcPr>
          <w:p>
            <w:pPr>
              <w:spacing w:before="216" w:line="222" w:lineRule="auto"/>
              <w:ind w:left="585"/>
              <w:jc w:val="center"/>
              <w:rPr>
                <w:rFonts w:ascii="仿宋" w:hAnsi="仿宋" w:eastAsia="仿宋" w:cs="仿宋"/>
                <w:spacing w:val="-4"/>
                <w:sz w:val="24"/>
                <w:szCs w:val="24"/>
              </w:rPr>
            </w:pPr>
          </w:p>
        </w:tc>
        <w:tc>
          <w:tcPr>
            <w:tcW w:w="1995" w:type="dxa"/>
            <w:vAlign w:val="center"/>
          </w:tcPr>
          <w:p>
            <w:pPr>
              <w:spacing w:before="216" w:line="222" w:lineRule="auto"/>
              <w:ind w:left="585"/>
              <w:jc w:val="center"/>
              <w:rPr>
                <w:rFonts w:ascii="仿宋" w:hAnsi="仿宋" w:eastAsia="仿宋" w:cs="仿宋"/>
                <w:spacing w:val="-4"/>
                <w:sz w:val="24"/>
                <w:szCs w:val="24"/>
              </w:rPr>
            </w:pPr>
          </w:p>
        </w:tc>
        <w:tc>
          <w:tcPr>
            <w:tcW w:w="1335" w:type="dxa"/>
            <w:vMerge w:val="continue"/>
            <w:vAlign w:val="center"/>
          </w:tcPr>
          <w:p>
            <w:pPr>
              <w:spacing w:before="216" w:line="222" w:lineRule="auto"/>
              <w:jc w:val="center"/>
              <w:rPr>
                <w:rFonts w:hint="eastAsia" w:ascii="仿宋" w:hAnsi="仿宋" w:eastAsia="仿宋" w:cs="仿宋"/>
                <w:snapToGrid w:val="0"/>
                <w:color w:val="000000"/>
                <w:spacing w:val="-4"/>
                <w:kern w:val="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1153" w:type="dxa"/>
            <w:vAlign w:val="center"/>
          </w:tcPr>
          <w:p>
            <w:pPr>
              <w:spacing w:before="216" w:line="222" w:lineRule="auto"/>
              <w:jc w:val="center"/>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合计</w:t>
            </w:r>
          </w:p>
        </w:tc>
        <w:tc>
          <w:tcPr>
            <w:tcW w:w="1350" w:type="dxa"/>
            <w:vAlign w:val="center"/>
          </w:tcPr>
          <w:p>
            <w:pPr>
              <w:spacing w:before="216" w:line="222" w:lineRule="auto"/>
              <w:ind w:left="585"/>
              <w:jc w:val="center"/>
              <w:rPr>
                <w:rFonts w:ascii="仿宋" w:hAnsi="仿宋" w:eastAsia="仿宋" w:cs="仿宋"/>
                <w:spacing w:val="-4"/>
                <w:sz w:val="24"/>
                <w:szCs w:val="24"/>
              </w:rPr>
            </w:pPr>
          </w:p>
        </w:tc>
        <w:tc>
          <w:tcPr>
            <w:tcW w:w="2370" w:type="dxa"/>
            <w:vAlign w:val="center"/>
          </w:tcPr>
          <w:p>
            <w:pPr>
              <w:spacing w:before="216" w:line="222" w:lineRule="auto"/>
              <w:ind w:left="585"/>
              <w:jc w:val="center"/>
              <w:rPr>
                <w:rFonts w:ascii="仿宋" w:hAnsi="仿宋" w:eastAsia="仿宋" w:cs="仿宋"/>
                <w:spacing w:val="-4"/>
                <w:sz w:val="24"/>
                <w:szCs w:val="24"/>
              </w:rPr>
            </w:pPr>
          </w:p>
        </w:tc>
        <w:tc>
          <w:tcPr>
            <w:tcW w:w="1200" w:type="dxa"/>
            <w:vAlign w:val="center"/>
          </w:tcPr>
          <w:p>
            <w:pPr>
              <w:spacing w:before="216" w:line="222" w:lineRule="auto"/>
              <w:ind w:left="585"/>
              <w:jc w:val="center"/>
              <w:rPr>
                <w:rFonts w:ascii="仿宋" w:hAnsi="仿宋" w:eastAsia="仿宋" w:cs="仿宋"/>
                <w:spacing w:val="-4"/>
                <w:sz w:val="24"/>
                <w:szCs w:val="24"/>
              </w:rPr>
            </w:pPr>
          </w:p>
        </w:tc>
        <w:tc>
          <w:tcPr>
            <w:tcW w:w="1995" w:type="dxa"/>
            <w:vAlign w:val="center"/>
          </w:tcPr>
          <w:p>
            <w:pPr>
              <w:spacing w:before="216" w:line="222" w:lineRule="auto"/>
              <w:ind w:left="585"/>
              <w:jc w:val="center"/>
              <w:rPr>
                <w:rFonts w:ascii="仿宋" w:hAnsi="仿宋" w:eastAsia="仿宋" w:cs="仿宋"/>
                <w:spacing w:val="-4"/>
                <w:sz w:val="24"/>
                <w:szCs w:val="24"/>
              </w:rPr>
            </w:pPr>
          </w:p>
        </w:tc>
        <w:tc>
          <w:tcPr>
            <w:tcW w:w="1335" w:type="dxa"/>
            <w:vMerge w:val="continue"/>
            <w:vAlign w:val="center"/>
          </w:tcPr>
          <w:p>
            <w:pPr>
              <w:spacing w:before="216" w:line="222" w:lineRule="auto"/>
              <w:ind w:left="585"/>
              <w:jc w:val="center"/>
              <w:rPr>
                <w:rFonts w:ascii="仿宋" w:hAnsi="仿宋" w:eastAsia="仿宋" w:cs="仿宋"/>
                <w:spacing w:val="-4"/>
                <w:sz w:val="24"/>
                <w:szCs w:val="24"/>
              </w:rPr>
            </w:pP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六、投标人相关资质及技术服务承诺</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8"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甘肃燕塘传祁牧业有限公司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甘肃燕塘传祁牧业有限公司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 xml:space="preserve">甘肃燕塘传祁牧业有限公司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F907C"/>
    <w:multiLevelType w:val="singleLevel"/>
    <w:tmpl w:val="B83F907C"/>
    <w:lvl w:ilvl="0" w:tentative="0">
      <w:start w:val="1"/>
      <w:numFmt w:val="decimal"/>
      <w:lvlText w:val="%1."/>
      <w:lvlJc w:val="left"/>
      <w:pPr>
        <w:tabs>
          <w:tab w:val="left" w:pos="312"/>
        </w:tabs>
      </w:pPr>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GUyMDVmYWQ1ODI1MWJlMWQxOWQ1MTQyMGJmMTg1OWMifQ=="/>
  </w:docVars>
  <w:rsids>
    <w:rsidRoot w:val="00000000"/>
    <w:rsid w:val="078925D1"/>
    <w:rsid w:val="0FE84FB5"/>
    <w:rsid w:val="10A3562E"/>
    <w:rsid w:val="12C83205"/>
    <w:rsid w:val="131A3B1D"/>
    <w:rsid w:val="15050A4A"/>
    <w:rsid w:val="1DED3012"/>
    <w:rsid w:val="1F5E2442"/>
    <w:rsid w:val="20C560FB"/>
    <w:rsid w:val="22887589"/>
    <w:rsid w:val="29B96BA9"/>
    <w:rsid w:val="2B124778"/>
    <w:rsid w:val="2B825EB4"/>
    <w:rsid w:val="2F7B6FB8"/>
    <w:rsid w:val="33721CDA"/>
    <w:rsid w:val="34607E7E"/>
    <w:rsid w:val="360766D6"/>
    <w:rsid w:val="385C0B47"/>
    <w:rsid w:val="3A16031F"/>
    <w:rsid w:val="3A3D1515"/>
    <w:rsid w:val="3CC30B28"/>
    <w:rsid w:val="3E431CA2"/>
    <w:rsid w:val="40081B38"/>
    <w:rsid w:val="40A436CC"/>
    <w:rsid w:val="43881600"/>
    <w:rsid w:val="4445400D"/>
    <w:rsid w:val="44C33E45"/>
    <w:rsid w:val="466D776C"/>
    <w:rsid w:val="4D3C5261"/>
    <w:rsid w:val="53252A3D"/>
    <w:rsid w:val="53C70BC0"/>
    <w:rsid w:val="59270DD1"/>
    <w:rsid w:val="5A316C49"/>
    <w:rsid w:val="5BB00875"/>
    <w:rsid w:val="5F4372CB"/>
    <w:rsid w:val="62970E7C"/>
    <w:rsid w:val="631725C7"/>
    <w:rsid w:val="63A72525"/>
    <w:rsid w:val="6C28179E"/>
    <w:rsid w:val="6D782F21"/>
    <w:rsid w:val="707B5D4B"/>
    <w:rsid w:val="72D8479F"/>
    <w:rsid w:val="73C1167D"/>
    <w:rsid w:val="73DB5347"/>
    <w:rsid w:val="74CC105E"/>
    <w:rsid w:val="76C014C1"/>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1"/>
    <w:rPr>
      <w:rFonts w:ascii="宋体" w:hAnsi="宋体" w:eastAsia="宋体" w:cs="宋体"/>
      <w:sz w:val="24"/>
      <w:szCs w:val="24"/>
      <w:lang w:val="zh-CN" w:eastAsia="zh-CN" w:bidi="zh-CN"/>
    </w:rPr>
  </w:style>
  <w:style w:type="paragraph" w:styleId="3">
    <w:name w:val="Title"/>
    <w:basedOn w:val="1"/>
    <w:next w:val="1"/>
    <w:qFormat/>
    <w:uiPriority w:val="0"/>
    <w:pPr>
      <w:spacing w:before="240" w:after="60"/>
      <w:jc w:val="center"/>
      <w:outlineLvl w:val="0"/>
    </w:pPr>
    <w:rPr>
      <w:rFonts w:ascii="Cambria" w:hAnsi="Cambria"/>
      <w:b/>
      <w:bCs/>
      <w:szCs w:val="32"/>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 w:type="paragraph" w:customStyle="1" w:styleId="10">
    <w:name w:val="55550"/>
    <w:basedOn w:val="1"/>
    <w:autoRedefine/>
    <w:qFormat/>
    <w:uiPriority w:val="0"/>
    <w:pPr>
      <w:jc w:val="center"/>
    </w:pPr>
    <w:rPr>
      <w:rFonts w:cs="Times New Roman"/>
      <w:szCs w:val="22"/>
    </w:rPr>
  </w:style>
  <w:style w:type="paragraph" w:customStyle="1" w:styleId="11">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12">
    <w:name w:val="Body text|1"/>
    <w:basedOn w:val="1"/>
    <w:autoRedefine/>
    <w:qFormat/>
    <w:uiPriority w:val="0"/>
    <w:pPr>
      <w:spacing w:line="420" w:lineRule="auto"/>
      <w:ind w:firstLine="400"/>
    </w:pPr>
    <w:rPr>
      <w:rFonts w:ascii="宋体" w:hAnsi="宋体" w:cs="宋体"/>
      <w:sz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1972</Words>
  <Characters>2186</Characters>
  <TotalTime>0</TotalTime>
  <ScaleCrop>false</ScaleCrop>
  <LinksUpToDate>false</LinksUpToDate>
  <CharactersWithSpaces>3197</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2024-02-19T08:10:55Z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2052-12.1.0.16388</vt:lpwstr>
  </property>
  <property fmtid="{D5CDD505-2E9C-101B-9397-08002B2CF9AE}" pid="5" name="ICV">
    <vt:lpwstr>114C74CE012948B1BDCEA069A4602FD2_13</vt:lpwstr>
  </property>
</Properties>
</file>