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 w:bidi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28"/>
          <w:szCs w:val="28"/>
          <w:lang w:val="en-US" w:eastAsia="zh-CN"/>
        </w:rPr>
        <w:t>附件二、电子类办公用品报价单（</w:t>
      </w:r>
      <w:r>
        <w:rPr>
          <w:rFonts w:hint="default" w:ascii="微软雅黑" w:hAnsi="微软雅黑" w:eastAsia="微软雅黑" w:cs="微软雅黑"/>
          <w:b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8"/>
          <w:szCs w:val="28"/>
          <w:lang w:val="en-US" w:eastAsia="zh-CN"/>
        </w:rPr>
        <w:t>包）</w:t>
      </w:r>
    </w:p>
    <w:tbl>
      <w:tblPr>
        <w:tblStyle w:val="6"/>
        <w:tblpPr w:leftFromText="180" w:rightFromText="180" w:vertAnchor="text" w:horzAnchor="page" w:tblpX="1426" w:tblpY="74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2"/>
        <w:gridCol w:w="5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  <w:t>标段号：</w:t>
            </w:r>
          </w:p>
        </w:tc>
        <w:tc>
          <w:tcPr>
            <w:tcW w:w="5369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  <w:t>包号：</w:t>
            </w:r>
          </w:p>
        </w:tc>
        <w:tc>
          <w:tcPr>
            <w:tcW w:w="5369" w:type="dxa"/>
            <w:tcBorders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投标人名称：（加盖公章） </w:t>
            </w:r>
          </w:p>
        </w:tc>
        <w:tc>
          <w:tcPr>
            <w:tcW w:w="5369" w:type="dxa"/>
            <w:tcBorders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  <w:t>投标人详细地址：</w:t>
            </w:r>
          </w:p>
        </w:tc>
        <w:tc>
          <w:tcPr>
            <w:tcW w:w="5369" w:type="dxa"/>
            <w:tcBorders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  <w:t>投标人联系电话：</w:t>
            </w:r>
          </w:p>
        </w:tc>
        <w:tc>
          <w:tcPr>
            <w:tcW w:w="5369" w:type="dxa"/>
            <w:tcBorders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投标人统一社会信用代码： </w:t>
            </w:r>
          </w:p>
        </w:tc>
        <w:tc>
          <w:tcPr>
            <w:tcW w:w="5369" w:type="dxa"/>
            <w:tcBorders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  <w:t>投标日期：</w:t>
            </w:r>
          </w:p>
        </w:tc>
        <w:tc>
          <w:tcPr>
            <w:tcW w:w="5369" w:type="dxa"/>
            <w:tcBorders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default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default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  <w:t>日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lang w:val="en-US" w:eastAsia="zh-CN"/>
        </w:rPr>
        <w:t>（项目名称）投标文件</w:t>
      </w:r>
    </w:p>
    <w:p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sectPr>
          <w:footerReference r:id="rId5" w:type="default"/>
          <w:pgSz w:w="11906" w:h="16838"/>
          <w:pgMar w:top="1378" w:right="862" w:bottom="901" w:left="862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招标编号：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报价明细表</w:t>
      </w:r>
      <w:bookmarkStart w:id="0" w:name="_GoBack"/>
      <w:bookmarkEnd w:id="0"/>
    </w:p>
    <w:tbl>
      <w:tblPr>
        <w:tblStyle w:val="6"/>
        <w:tblW w:w="10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452"/>
        <w:gridCol w:w="876"/>
        <w:gridCol w:w="1346"/>
        <w:gridCol w:w="1066"/>
        <w:gridCol w:w="809"/>
        <w:gridCol w:w="1575"/>
        <w:gridCol w:w="2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投标单价（元）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碳粉</w:t>
            </w:r>
          </w:p>
        </w:tc>
        <w:tc>
          <w:tcPr>
            <w:tcW w:w="87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34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06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适合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HP1005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碳粉</w:t>
            </w:r>
          </w:p>
        </w:tc>
        <w:tc>
          <w:tcPr>
            <w:tcW w:w="87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34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06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适合兄弟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7180DN\7080D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碳粉</w:t>
            </w:r>
          </w:p>
        </w:tc>
        <w:tc>
          <w:tcPr>
            <w:tcW w:w="87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34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06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适合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HP126a\HP1136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碳粉</w:t>
            </w:r>
          </w:p>
        </w:tc>
        <w:tc>
          <w:tcPr>
            <w:tcW w:w="87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34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06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适合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HP136a\136w\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奔图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7100dn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碳粉</w:t>
            </w:r>
          </w:p>
        </w:tc>
        <w:tc>
          <w:tcPr>
            <w:tcW w:w="87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34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06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适合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HP132fdw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碳粉</w:t>
            </w:r>
          </w:p>
        </w:tc>
        <w:tc>
          <w:tcPr>
            <w:tcW w:w="87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34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06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适合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HP180n\hp154a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硒鼓</w:t>
            </w:r>
          </w:p>
        </w:tc>
        <w:tc>
          <w:tcPr>
            <w:tcW w:w="87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34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06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适合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HP1005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粉盒</w:t>
            </w:r>
          </w:p>
        </w:tc>
        <w:tc>
          <w:tcPr>
            <w:tcW w:w="87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34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06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适合兄弟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7180DN\7080D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硒鼓</w:t>
            </w:r>
          </w:p>
        </w:tc>
        <w:tc>
          <w:tcPr>
            <w:tcW w:w="87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34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06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适合兄弟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7180DN\7080D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硒鼓</w:t>
            </w:r>
          </w:p>
        </w:tc>
        <w:tc>
          <w:tcPr>
            <w:tcW w:w="87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34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06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适合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HP126a\HP1136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硒鼓</w:t>
            </w:r>
          </w:p>
        </w:tc>
        <w:tc>
          <w:tcPr>
            <w:tcW w:w="87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34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06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适合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HP136a\136w\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硒鼓</w:t>
            </w:r>
          </w:p>
        </w:tc>
        <w:tc>
          <w:tcPr>
            <w:tcW w:w="87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34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06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适合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HP132fdw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硒鼓</w:t>
            </w:r>
          </w:p>
        </w:tc>
        <w:tc>
          <w:tcPr>
            <w:tcW w:w="87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34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06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适合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HP180n\hp154a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硒鼓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奔图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原装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\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黑色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奔图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7100dn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粉盒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奔图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原装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\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黑色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奔图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7100dn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色带</w:t>
            </w:r>
          </w:p>
        </w:tc>
        <w:tc>
          <w:tcPr>
            <w:tcW w:w="87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34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06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适用映美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312K\620K+\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得实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色带架</w:t>
            </w:r>
          </w:p>
        </w:tc>
        <w:tc>
          <w:tcPr>
            <w:tcW w:w="87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34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06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适用映美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620k+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打印机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兄弟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7180DN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A4 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黑白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打印复印扫描带输稿器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打印机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惠普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136WM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A4 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黑白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打印复印扫描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打印机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惠普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180N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A4 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彩色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激光打印复印扫描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打印机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惠普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154a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A4 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彩色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激光打印机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打印机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惠普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1008a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A4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黑白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激光打印机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打印机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映美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312K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针式打印机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针式打印机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打印机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映美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620K+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针式打印机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针式打印机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电脑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兼容机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I5 10400F\8G\512G\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集显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\24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寸显示器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台式电脑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575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279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硬盘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希捷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电脑硬盘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1T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块</w:t>
            </w:r>
          </w:p>
        </w:tc>
        <w:tc>
          <w:tcPr>
            <w:tcW w:w="1575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zh-CN"/>
              </w:rPr>
            </w:pPr>
          </w:p>
        </w:tc>
        <w:tc>
          <w:tcPr>
            <w:tcW w:w="279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移动硬盘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希捷</w:t>
            </w:r>
          </w:p>
        </w:tc>
        <w:tc>
          <w:tcPr>
            <w:tcW w:w="134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1T\2T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块</w:t>
            </w:r>
          </w:p>
        </w:tc>
        <w:tc>
          <w:tcPr>
            <w:tcW w:w="1575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279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固态硬盘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联想</w:t>
            </w:r>
          </w:p>
        </w:tc>
        <w:tc>
          <w:tcPr>
            <w:tcW w:w="134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128G\256G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块</w:t>
            </w:r>
          </w:p>
        </w:tc>
        <w:tc>
          <w:tcPr>
            <w:tcW w:w="1575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279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内存条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联想</w:t>
            </w:r>
          </w:p>
        </w:tc>
        <w:tc>
          <w:tcPr>
            <w:tcW w:w="134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4G\8G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75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279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路由器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锐捷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EW-1200G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1200M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575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279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键鼠套件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联想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KM102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有线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75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279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键鼠套件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联想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KM102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无线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75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279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对讲机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高通远达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358S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超长待机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575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279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对讲机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瓦力能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C50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锂电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1575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zh-CN"/>
              </w:rPr>
            </w:pPr>
          </w:p>
        </w:tc>
        <w:tc>
          <w:tcPr>
            <w:tcW w:w="279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网线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安普速友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六类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无氧铜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箱</w:t>
            </w:r>
          </w:p>
        </w:tc>
        <w:tc>
          <w:tcPr>
            <w:tcW w:w="1575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zh-CN"/>
              </w:rPr>
            </w:pPr>
          </w:p>
        </w:tc>
        <w:tc>
          <w:tcPr>
            <w:tcW w:w="279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综合线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安普速友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二合一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纯铜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卷</w:t>
            </w:r>
          </w:p>
        </w:tc>
        <w:tc>
          <w:tcPr>
            <w:tcW w:w="1575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279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TPLINK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3km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千兆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对</w:t>
            </w:r>
          </w:p>
        </w:tc>
        <w:tc>
          <w:tcPr>
            <w:tcW w:w="1575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279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摄像头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海康威视</w:t>
            </w:r>
          </w:p>
        </w:tc>
        <w:tc>
          <w:tcPr>
            <w:tcW w:w="134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400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万臻全彩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575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279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电源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海康威视</w:t>
            </w:r>
          </w:p>
        </w:tc>
        <w:tc>
          <w:tcPr>
            <w:tcW w:w="134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12v\2A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575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279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支架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海康威视</w:t>
            </w:r>
          </w:p>
        </w:tc>
        <w:tc>
          <w:tcPr>
            <w:tcW w:w="134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06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加厚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交换机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TP-LINK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TL-SG1008M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口千兆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575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279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交换机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TP-LINK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TL-SG1005M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口千兆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575" w:type="dxa"/>
            <w:vAlign w:val="center"/>
          </w:tcPr>
          <w:p>
            <w:pPr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2797" w:type="dxa"/>
            <w:vAlign w:val="center"/>
          </w:tcPr>
          <w:p>
            <w:pPr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323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投标报价总金额</w:t>
            </w:r>
          </w:p>
        </w:tc>
        <w:tc>
          <w:tcPr>
            <w:tcW w:w="7593" w:type="dxa"/>
            <w:gridSpan w:val="5"/>
            <w:vAlign w:val="bottom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大写：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（¥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323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货款结算账期</w:t>
            </w:r>
          </w:p>
        </w:tc>
        <w:tc>
          <w:tcPr>
            <w:tcW w:w="7593" w:type="dxa"/>
            <w:gridSpan w:val="5"/>
            <w:vAlign w:val="bottom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90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天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323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交货时间（工期、服务期）</w:t>
            </w:r>
          </w:p>
        </w:tc>
        <w:tc>
          <w:tcPr>
            <w:tcW w:w="7593" w:type="dxa"/>
            <w:gridSpan w:val="5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9" w:hRule="atLeast"/>
          <w:jc w:val="center"/>
        </w:trPr>
        <w:tc>
          <w:tcPr>
            <w:tcW w:w="323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服务及售后承诺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（退换货、安装调试、技术支持、保修期限等）</w:t>
            </w:r>
          </w:p>
        </w:tc>
        <w:tc>
          <w:tcPr>
            <w:tcW w:w="7593" w:type="dxa"/>
            <w:gridSpan w:val="5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5" w:hRule="atLeast"/>
          <w:jc w:val="center"/>
        </w:trPr>
        <w:tc>
          <w:tcPr>
            <w:tcW w:w="10830" w:type="dxa"/>
            <w:gridSpan w:val="8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11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3" w:line="840" w:lineRule="auto"/>
              <w:ind w:left="3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投标人名称：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8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法定代表人或被授权代表：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>（签字或盖章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8"/>
                <w:szCs w:val="28"/>
                <w:u w:val="single"/>
              </w:rPr>
              <w:t xml:space="preserve">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840" w:lineRule="auto"/>
              <w:jc w:val="left"/>
              <w:textAlignment w:val="auto"/>
              <w:rPr>
                <w:rFonts w:hint="default" w:eastAsia="宋体"/>
                <w:color w:val="auto"/>
                <w:spacing w:val="-17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7"/>
                <w:sz w:val="28"/>
                <w:szCs w:val="28"/>
                <w:u w:val="none"/>
                <w:lang w:val="en-US" w:eastAsia="zh-CN"/>
              </w:rPr>
              <w:t>投标日期：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7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7"/>
                <w:sz w:val="28"/>
                <w:szCs w:val="28"/>
                <w:u w:val="none"/>
                <w:lang w:val="en-US" w:eastAsia="zh-CN"/>
              </w:rPr>
              <w:t xml:space="preserve"> 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7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7"/>
                <w:sz w:val="28"/>
                <w:szCs w:val="28"/>
                <w:u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7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7"/>
                <w:sz w:val="28"/>
                <w:szCs w:val="28"/>
                <w:u w:val="none"/>
                <w:lang w:val="en-US" w:eastAsia="zh-CN"/>
              </w:rPr>
              <w:t>日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atLeast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 w:bidi="zh-CN"/>
        </w:rPr>
        <w:t>备注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atLeas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zh-CN" w:eastAsia="zh-CN" w:bidi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zh-CN" w:eastAsia="zh-CN" w:bidi="zh-CN"/>
        </w:rPr>
        <w:t>投标人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 w:eastAsia="zh-CN" w:bidi="zh-CN"/>
        </w:rPr>
        <w:t>以上表规定的产品名称及单位进行报单价（含增值税、含运费），</w:t>
      </w:r>
      <w:r>
        <w:rPr>
          <w:rFonts w:hint="default" w:ascii="仿宋" w:hAnsi="仿宋" w:eastAsia="仿宋" w:cs="仿宋"/>
          <w:color w:val="auto"/>
          <w:sz w:val="28"/>
          <w:szCs w:val="28"/>
          <w:lang w:val="zh-CN" w:eastAsia="zh-CN" w:bidi="zh-CN"/>
        </w:rPr>
        <w:t>中标后，以中标的单价和实际供货数量结算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 w:eastAsia="zh-CN" w:bidi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atLeast"/>
        <w:jc w:val="left"/>
        <w:textAlignment w:val="auto"/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zh-CN"/>
        </w:rPr>
        <w:t>投标报价所对应的品牌及规格型号需补充完整，如有特殊说明在备注栏中写明。</w:t>
      </w:r>
    </w:p>
    <w:sectPr>
      <w:pgSz w:w="11906" w:h="16838"/>
      <w:pgMar w:top="1378" w:right="862" w:bottom="901" w:left="862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F7B7A3"/>
    <w:multiLevelType w:val="singleLevel"/>
    <w:tmpl w:val="2DF7B7A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369AB"/>
    <w:rsid w:val="08415350"/>
    <w:rsid w:val="19FC5925"/>
    <w:rsid w:val="310708E6"/>
    <w:rsid w:val="32F72876"/>
    <w:rsid w:val="33057D22"/>
    <w:rsid w:val="33DD7882"/>
    <w:rsid w:val="357B3B9D"/>
    <w:rsid w:val="42267FC1"/>
    <w:rsid w:val="4DB653BA"/>
    <w:rsid w:val="4F1F2D98"/>
    <w:rsid w:val="5C3930D8"/>
    <w:rsid w:val="658E14A9"/>
    <w:rsid w:val="6A48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Plain Text"/>
    <w:basedOn w:val="1"/>
    <w:next w:val="1"/>
    <w:qFormat/>
    <w:uiPriority w:val="0"/>
    <w:rPr>
      <w:rFonts w:ascii="宋体" w:hAnsi="Courier New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0">
    <w:name w:val="font21"/>
    <w:basedOn w:val="7"/>
    <w:qFormat/>
    <w:uiPriority w:val="0"/>
    <w:rPr>
      <w:rFonts w:hint="default" w:ascii="Calibri" w:hAnsi="Calibri" w:cs="Calibri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2023-09-01T06:37:00Z</dcterms:created>
  <dc:creator>Administrator</dc:creator>
  <cp:lastModifiedBy>Administrator</cp:lastModifiedBy>
  <dcterms:modified xsi:type="dcterms:W3CDTF">2023-09-02T07:29:08Z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5DD2593B39DA4B54AA9333AB916D285F</vt:lpwstr>
  </property>
</Properties>
</file>